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2"/>
          <w:szCs w:val="22"/>
          <w:lang w:val="en-GB"/>
        </w:rPr>
        <w:id w:val="-2101024552"/>
        <w:docPartObj>
          <w:docPartGallery w:val="Cover Pages"/>
          <w:docPartUnique/>
        </w:docPartObj>
      </w:sdtPr>
      <w:sdtEndPr/>
      <w:sdtContent>
        <w:p w14:paraId="3F50933D" w14:textId="2CDB5480" w:rsidR="004656EA" w:rsidRPr="003B1015" w:rsidRDefault="004656EA">
          <w:pPr>
            <w:rPr>
              <w:rFonts w:ascii="Arial" w:hAnsi="Arial" w:cs="Arial"/>
            </w:rPr>
          </w:pPr>
        </w:p>
        <w:p w14:paraId="112D4F6C" w14:textId="77777777" w:rsidR="00C71DF0" w:rsidRPr="003B1015" w:rsidRDefault="00C71DF0" w:rsidP="004656EA">
          <w:pPr>
            <w:pStyle w:val="OCCHeader"/>
            <w:rPr>
              <w:rFonts w:cs="Arial"/>
              <w:color w:val="auto"/>
              <w:sz w:val="24"/>
              <w:szCs w:val="24"/>
            </w:rPr>
          </w:pPr>
        </w:p>
        <w:p w14:paraId="124CA7EC" w14:textId="77777777" w:rsidR="00C71DF0" w:rsidRPr="003B1015" w:rsidRDefault="00C71DF0" w:rsidP="00C71DF0">
          <w:pPr>
            <w:rPr>
              <w:rFonts w:ascii="Arial" w:hAnsi="Arial" w:cs="Arial"/>
              <w:lang w:val="en-GB"/>
            </w:rPr>
          </w:pPr>
        </w:p>
        <w:p w14:paraId="21D2B95D" w14:textId="77777777" w:rsidR="00C71DF0" w:rsidRPr="003B1015" w:rsidRDefault="00C71DF0" w:rsidP="00C71DF0">
          <w:pPr>
            <w:rPr>
              <w:rFonts w:ascii="Arial" w:hAnsi="Arial" w:cs="Arial"/>
              <w:lang w:val="en-GB"/>
            </w:rPr>
          </w:pPr>
        </w:p>
        <w:p w14:paraId="2C1DFA34" w14:textId="3C693D02" w:rsidR="00C71DF0" w:rsidRPr="003B1015" w:rsidRDefault="00C71DF0" w:rsidP="00C71DF0">
          <w:pPr>
            <w:rPr>
              <w:rFonts w:ascii="Arial" w:hAnsi="Arial" w:cs="Arial"/>
              <w:lang w:val="en-GB"/>
            </w:rPr>
          </w:pPr>
        </w:p>
        <w:p w14:paraId="1CE1926A" w14:textId="77777777" w:rsidR="009E3F4D" w:rsidRPr="003B1015" w:rsidRDefault="009E3F4D" w:rsidP="00C71DF0">
          <w:pPr>
            <w:pStyle w:val="OCCCoverPage1"/>
            <w:rPr>
              <w:rFonts w:cs="Arial"/>
              <w:color w:val="auto"/>
              <w:sz w:val="24"/>
            </w:rPr>
          </w:pPr>
        </w:p>
        <w:p w14:paraId="47DDD5CA" w14:textId="77777777" w:rsidR="009E3F4D" w:rsidRPr="003B1015" w:rsidRDefault="009E3F4D" w:rsidP="00C71DF0">
          <w:pPr>
            <w:pStyle w:val="OCCCoverPage1"/>
            <w:rPr>
              <w:rFonts w:cs="Arial"/>
              <w:color w:val="auto"/>
            </w:rPr>
          </w:pPr>
        </w:p>
        <w:p w14:paraId="245F77AF" w14:textId="77777777" w:rsidR="009E3F4D" w:rsidRPr="003B1015" w:rsidRDefault="009E3F4D" w:rsidP="00C71DF0">
          <w:pPr>
            <w:pStyle w:val="OCCCoverPage1"/>
            <w:rPr>
              <w:rFonts w:cs="Arial"/>
              <w:color w:val="auto"/>
            </w:rPr>
          </w:pPr>
        </w:p>
        <w:p w14:paraId="1514796E" w14:textId="2DD0BFD5" w:rsidR="00C71DF0" w:rsidRPr="003B1015" w:rsidRDefault="00C71DF0" w:rsidP="00C71DF0">
          <w:pPr>
            <w:pStyle w:val="OCCCoverPage1"/>
            <w:rPr>
              <w:rFonts w:cs="Arial"/>
              <w:color w:val="auto"/>
            </w:rPr>
          </w:pPr>
          <w:r w:rsidRPr="003B1015">
            <w:rPr>
              <w:rFonts w:cs="Arial"/>
              <w:color w:val="auto"/>
            </w:rPr>
            <w:t xml:space="preserve">Practice Manager </w:t>
          </w:r>
          <w:r w:rsidR="009E3F4D" w:rsidRPr="003B1015">
            <w:rPr>
              <w:rFonts w:cs="Arial"/>
              <w:color w:val="auto"/>
            </w:rPr>
            <w:t>Toolkit</w:t>
          </w:r>
        </w:p>
        <w:p w14:paraId="784A728D" w14:textId="77777777" w:rsidR="009E3F4D" w:rsidRDefault="009E3F4D" w:rsidP="009E3F4D">
          <w:pPr>
            <w:pStyle w:val="OCCCoverPage2"/>
            <w:rPr>
              <w:rFonts w:cs="Arial"/>
              <w:color w:val="auto"/>
              <w:sz w:val="24"/>
            </w:rPr>
          </w:pPr>
        </w:p>
        <w:p w14:paraId="6C222CD6" w14:textId="77777777" w:rsidR="00172731" w:rsidRDefault="00172731" w:rsidP="00172731">
          <w:pPr>
            <w:pStyle w:val="OCCBody"/>
            <w:rPr>
              <w:lang w:val="en-US"/>
            </w:rPr>
          </w:pPr>
        </w:p>
        <w:p w14:paraId="761F119D" w14:textId="77777777" w:rsidR="00172731" w:rsidRDefault="00172731" w:rsidP="00172731">
          <w:pPr>
            <w:pStyle w:val="OCCBody"/>
            <w:rPr>
              <w:lang w:val="en-US"/>
            </w:rPr>
          </w:pPr>
        </w:p>
        <w:p w14:paraId="20F3A840" w14:textId="77777777" w:rsidR="00172731" w:rsidRDefault="00172731" w:rsidP="00172731">
          <w:pPr>
            <w:pStyle w:val="OCCBody"/>
            <w:rPr>
              <w:lang w:val="en-US"/>
            </w:rPr>
          </w:pPr>
        </w:p>
        <w:p w14:paraId="3E8A6E99" w14:textId="77777777" w:rsidR="00172731" w:rsidRPr="00172731" w:rsidRDefault="00172731" w:rsidP="00172731">
          <w:pPr>
            <w:pStyle w:val="OCCBody"/>
            <w:rPr>
              <w:lang w:val="en-US"/>
            </w:rPr>
          </w:pPr>
        </w:p>
        <w:sdt>
          <w:sdtPr>
            <w:rPr>
              <w:rFonts w:ascii="Arial" w:hAnsi="Arial" w:cs="Arial"/>
              <w:sz w:val="40"/>
              <w:szCs w:val="24"/>
            </w:rPr>
            <w:alias w:val="Subtitle"/>
            <w:tag w:val=""/>
            <w:id w:val="1143773791"/>
            <w:dataBinding w:prefixMappings="xmlns:ns0='http://purl.org/dc/elements/1.1/' xmlns:ns1='http://schemas.openxmlformats.org/package/2006/metadata/core-properties' " w:xpath="/ns1:coreProperties[1]/ns0:subject[1]" w:storeItemID="{6C3C8BC8-F283-45AE-878A-BAB7291924A1}"/>
            <w:text/>
          </w:sdtPr>
          <w:sdtEndPr>
            <w:rPr>
              <w:i/>
            </w:rPr>
          </w:sdtEndPr>
          <w:sdtContent>
            <w:p w14:paraId="78AB9A31" w14:textId="574331E4" w:rsidR="009E3F4D" w:rsidRPr="003B1015" w:rsidRDefault="009E3F4D" w:rsidP="009E3F4D">
              <w:pPr>
                <w:pStyle w:val="NoSpacing"/>
                <w:rPr>
                  <w:rFonts w:ascii="Arial" w:hAnsi="Arial" w:cs="Arial"/>
                  <w:i/>
                  <w:sz w:val="40"/>
                  <w:szCs w:val="24"/>
                </w:rPr>
              </w:pPr>
              <w:r w:rsidRPr="003B1015">
                <w:rPr>
                  <w:rFonts w:ascii="Arial" w:hAnsi="Arial" w:cs="Arial"/>
                  <w:sz w:val="40"/>
                  <w:szCs w:val="24"/>
                </w:rPr>
                <w:t>A guide for Practice Managers in Cornwall general practice and how Kernow Health can support you</w:t>
              </w:r>
            </w:p>
          </w:sdtContent>
        </w:sdt>
        <w:p w14:paraId="7F039AF6" w14:textId="0CECEF79" w:rsidR="009E3F4D" w:rsidRPr="003B1015" w:rsidRDefault="009E3F4D" w:rsidP="009E3F4D">
          <w:pPr>
            <w:pStyle w:val="NoSpacing"/>
            <w:spacing w:line="480" w:lineRule="auto"/>
            <w:rPr>
              <w:rFonts w:ascii="Arial" w:hAnsi="Arial" w:cs="Arial"/>
              <w:i/>
              <w:sz w:val="24"/>
              <w:szCs w:val="24"/>
            </w:rPr>
          </w:pPr>
        </w:p>
        <w:p w14:paraId="5B199204" w14:textId="77777777" w:rsidR="009E3F4D" w:rsidRPr="003B1015" w:rsidRDefault="009E3F4D" w:rsidP="009E3F4D">
          <w:pPr>
            <w:pStyle w:val="OCCBody"/>
            <w:rPr>
              <w:rFonts w:cs="Arial"/>
              <w:sz w:val="24"/>
              <w:szCs w:val="24"/>
              <w:lang w:val="en-US"/>
            </w:rPr>
          </w:pPr>
        </w:p>
        <w:p w14:paraId="360E3FAA" w14:textId="77777777" w:rsidR="009E3F4D" w:rsidRPr="003B1015" w:rsidRDefault="004656EA" w:rsidP="009E3F4D">
          <w:pPr>
            <w:pStyle w:val="TOCHeading"/>
            <w:rPr>
              <w:rFonts w:ascii="Arial" w:hAnsi="Arial" w:cs="Arial"/>
              <w:color w:val="auto"/>
              <w:sz w:val="24"/>
              <w:szCs w:val="24"/>
            </w:rPr>
          </w:pPr>
          <w:r w:rsidRPr="003B1015">
            <w:rPr>
              <w:rFonts w:ascii="Arial" w:hAnsi="Arial" w:cs="Arial"/>
              <w:color w:val="auto"/>
              <w:sz w:val="24"/>
              <w:szCs w:val="24"/>
            </w:rPr>
            <w:br w:type="page"/>
          </w:r>
        </w:p>
        <w:sdt>
          <w:sdtPr>
            <w:rPr>
              <w:rFonts w:ascii="Arial" w:eastAsia="Cambria" w:hAnsi="Arial" w:cs="Arial"/>
              <w:b w:val="0"/>
              <w:bCs w:val="0"/>
              <w:color w:val="auto"/>
              <w:sz w:val="24"/>
              <w:szCs w:val="24"/>
            </w:rPr>
            <w:id w:val="1491440871"/>
            <w:docPartObj>
              <w:docPartGallery w:val="Table of Contents"/>
              <w:docPartUnique/>
            </w:docPartObj>
          </w:sdtPr>
          <w:sdtEndPr>
            <w:rPr>
              <w:noProof/>
            </w:rPr>
          </w:sdtEndPr>
          <w:sdtContent>
            <w:p w14:paraId="4CD08D66" w14:textId="612A7D1A" w:rsidR="009E3F4D" w:rsidRDefault="009E3F4D" w:rsidP="00172731">
              <w:pPr>
                <w:pStyle w:val="TOCHeading"/>
                <w:spacing w:before="0"/>
                <w:rPr>
                  <w:rFonts w:ascii="Arial" w:hAnsi="Arial" w:cs="Arial"/>
                  <w:color w:val="auto"/>
                  <w:sz w:val="32"/>
                  <w:szCs w:val="24"/>
                </w:rPr>
              </w:pPr>
              <w:r w:rsidRPr="00172731">
                <w:rPr>
                  <w:rFonts w:ascii="Arial" w:hAnsi="Arial" w:cs="Arial"/>
                  <w:color w:val="auto"/>
                  <w:sz w:val="32"/>
                  <w:szCs w:val="24"/>
                </w:rPr>
                <w:t>Contents</w:t>
              </w:r>
            </w:p>
            <w:p w14:paraId="1B7757A6" w14:textId="77777777" w:rsidR="00172731" w:rsidRPr="00172731" w:rsidRDefault="00172731" w:rsidP="00172731"/>
            <w:p w14:paraId="232AFCCF" w14:textId="77777777" w:rsidR="00172731" w:rsidRPr="00172731" w:rsidRDefault="009E3F4D" w:rsidP="00172731">
              <w:pPr>
                <w:pStyle w:val="TOC1"/>
                <w:tabs>
                  <w:tab w:val="right" w:leader="dot" w:pos="8862"/>
                </w:tabs>
                <w:spacing w:line="480" w:lineRule="auto"/>
                <w:rPr>
                  <w:rFonts w:ascii="Arial" w:eastAsiaTheme="minorEastAsia" w:hAnsi="Arial" w:cs="Arial"/>
                  <w:b w:val="0"/>
                  <w:bCs w:val="0"/>
                  <w:i w:val="0"/>
                  <w:iCs w:val="0"/>
                  <w:noProof/>
                  <w:lang w:val="en-GB" w:eastAsia="en-GB"/>
                </w:rPr>
              </w:pPr>
              <w:r w:rsidRPr="00172731">
                <w:rPr>
                  <w:rFonts w:ascii="Arial" w:hAnsi="Arial" w:cs="Arial"/>
                  <w:b w:val="0"/>
                  <w:i w:val="0"/>
                </w:rPr>
                <w:fldChar w:fldCharType="begin"/>
              </w:r>
              <w:r w:rsidRPr="00172731">
                <w:rPr>
                  <w:rFonts w:ascii="Arial" w:hAnsi="Arial" w:cs="Arial"/>
                  <w:b w:val="0"/>
                  <w:i w:val="0"/>
                </w:rPr>
                <w:instrText xml:space="preserve"> TOC \o "1-3" \h \z \u </w:instrText>
              </w:r>
              <w:r w:rsidRPr="00172731">
                <w:rPr>
                  <w:rFonts w:ascii="Arial" w:hAnsi="Arial" w:cs="Arial"/>
                  <w:b w:val="0"/>
                  <w:i w:val="0"/>
                </w:rPr>
                <w:fldChar w:fldCharType="separate"/>
              </w:r>
              <w:hyperlink w:anchor="_Toc77061071" w:history="1">
                <w:r w:rsidR="00172731" w:rsidRPr="00172731">
                  <w:rPr>
                    <w:rStyle w:val="Hyperlink"/>
                    <w:rFonts w:ascii="Arial" w:hAnsi="Arial" w:cs="Arial"/>
                    <w:b w:val="0"/>
                    <w:i w:val="0"/>
                    <w:noProof/>
                  </w:rPr>
                  <w:t>Useful websites to register with</w:t>
                </w:r>
                <w:r w:rsidR="00172731" w:rsidRPr="00172731">
                  <w:rPr>
                    <w:rFonts w:ascii="Arial" w:hAnsi="Arial" w:cs="Arial"/>
                    <w:b w:val="0"/>
                    <w:i w:val="0"/>
                    <w:noProof/>
                    <w:webHidden/>
                  </w:rPr>
                  <w:tab/>
                </w:r>
                <w:r w:rsidR="00172731" w:rsidRPr="00172731">
                  <w:rPr>
                    <w:rFonts w:ascii="Arial" w:hAnsi="Arial" w:cs="Arial"/>
                    <w:b w:val="0"/>
                    <w:i w:val="0"/>
                    <w:noProof/>
                    <w:webHidden/>
                  </w:rPr>
                  <w:fldChar w:fldCharType="begin"/>
                </w:r>
                <w:r w:rsidR="00172731" w:rsidRPr="00172731">
                  <w:rPr>
                    <w:rFonts w:ascii="Arial" w:hAnsi="Arial" w:cs="Arial"/>
                    <w:b w:val="0"/>
                    <w:i w:val="0"/>
                    <w:noProof/>
                    <w:webHidden/>
                  </w:rPr>
                  <w:instrText xml:space="preserve"> PAGEREF _Toc77061071 \h </w:instrText>
                </w:r>
                <w:r w:rsidR="00172731" w:rsidRPr="00172731">
                  <w:rPr>
                    <w:rFonts w:ascii="Arial" w:hAnsi="Arial" w:cs="Arial"/>
                    <w:b w:val="0"/>
                    <w:i w:val="0"/>
                    <w:noProof/>
                    <w:webHidden/>
                  </w:rPr>
                </w:r>
                <w:r w:rsidR="00172731" w:rsidRPr="00172731">
                  <w:rPr>
                    <w:rFonts w:ascii="Arial" w:hAnsi="Arial" w:cs="Arial"/>
                    <w:b w:val="0"/>
                    <w:i w:val="0"/>
                    <w:noProof/>
                    <w:webHidden/>
                  </w:rPr>
                  <w:fldChar w:fldCharType="separate"/>
                </w:r>
                <w:r w:rsidR="00172731" w:rsidRPr="00172731">
                  <w:rPr>
                    <w:rFonts w:ascii="Arial" w:hAnsi="Arial" w:cs="Arial"/>
                    <w:b w:val="0"/>
                    <w:i w:val="0"/>
                    <w:noProof/>
                    <w:webHidden/>
                  </w:rPr>
                  <w:t>3</w:t>
                </w:r>
                <w:r w:rsidR="00172731" w:rsidRPr="00172731">
                  <w:rPr>
                    <w:rFonts w:ascii="Arial" w:hAnsi="Arial" w:cs="Arial"/>
                    <w:b w:val="0"/>
                    <w:i w:val="0"/>
                    <w:noProof/>
                    <w:webHidden/>
                  </w:rPr>
                  <w:fldChar w:fldCharType="end"/>
                </w:r>
              </w:hyperlink>
            </w:p>
            <w:p w14:paraId="43315EAD" w14:textId="77777777" w:rsidR="00172731" w:rsidRPr="00172731" w:rsidRDefault="00EF30E8" w:rsidP="00172731">
              <w:pPr>
                <w:pStyle w:val="TOC1"/>
                <w:tabs>
                  <w:tab w:val="right" w:leader="dot" w:pos="8862"/>
                </w:tabs>
                <w:spacing w:line="480" w:lineRule="auto"/>
                <w:rPr>
                  <w:rFonts w:ascii="Arial" w:eastAsiaTheme="minorEastAsia" w:hAnsi="Arial" w:cs="Arial"/>
                  <w:b w:val="0"/>
                  <w:bCs w:val="0"/>
                  <w:i w:val="0"/>
                  <w:iCs w:val="0"/>
                  <w:noProof/>
                  <w:lang w:val="en-GB" w:eastAsia="en-GB"/>
                </w:rPr>
              </w:pPr>
              <w:hyperlink w:anchor="_Toc77061072" w:history="1">
                <w:r w:rsidR="00172731" w:rsidRPr="00172731">
                  <w:rPr>
                    <w:rStyle w:val="Hyperlink"/>
                    <w:rFonts w:ascii="Arial" w:hAnsi="Arial" w:cs="Arial"/>
                    <w:b w:val="0"/>
                    <w:i w:val="0"/>
                    <w:noProof/>
                  </w:rPr>
                  <w:t>Top 20 things to do on joining</w:t>
                </w:r>
                <w:r w:rsidR="00172731" w:rsidRPr="00172731">
                  <w:rPr>
                    <w:rFonts w:ascii="Arial" w:hAnsi="Arial" w:cs="Arial"/>
                    <w:b w:val="0"/>
                    <w:i w:val="0"/>
                    <w:noProof/>
                    <w:webHidden/>
                  </w:rPr>
                  <w:tab/>
                </w:r>
                <w:r w:rsidR="00172731" w:rsidRPr="00172731">
                  <w:rPr>
                    <w:rFonts w:ascii="Arial" w:hAnsi="Arial" w:cs="Arial"/>
                    <w:b w:val="0"/>
                    <w:i w:val="0"/>
                    <w:noProof/>
                    <w:webHidden/>
                  </w:rPr>
                  <w:fldChar w:fldCharType="begin"/>
                </w:r>
                <w:r w:rsidR="00172731" w:rsidRPr="00172731">
                  <w:rPr>
                    <w:rFonts w:ascii="Arial" w:hAnsi="Arial" w:cs="Arial"/>
                    <w:b w:val="0"/>
                    <w:i w:val="0"/>
                    <w:noProof/>
                    <w:webHidden/>
                  </w:rPr>
                  <w:instrText xml:space="preserve"> PAGEREF _Toc77061072 \h </w:instrText>
                </w:r>
                <w:r w:rsidR="00172731" w:rsidRPr="00172731">
                  <w:rPr>
                    <w:rFonts w:ascii="Arial" w:hAnsi="Arial" w:cs="Arial"/>
                    <w:b w:val="0"/>
                    <w:i w:val="0"/>
                    <w:noProof/>
                    <w:webHidden/>
                  </w:rPr>
                </w:r>
                <w:r w:rsidR="00172731" w:rsidRPr="00172731">
                  <w:rPr>
                    <w:rFonts w:ascii="Arial" w:hAnsi="Arial" w:cs="Arial"/>
                    <w:b w:val="0"/>
                    <w:i w:val="0"/>
                    <w:noProof/>
                    <w:webHidden/>
                  </w:rPr>
                  <w:fldChar w:fldCharType="separate"/>
                </w:r>
                <w:r w:rsidR="00172731" w:rsidRPr="00172731">
                  <w:rPr>
                    <w:rFonts w:ascii="Arial" w:hAnsi="Arial" w:cs="Arial"/>
                    <w:b w:val="0"/>
                    <w:i w:val="0"/>
                    <w:noProof/>
                    <w:webHidden/>
                  </w:rPr>
                  <w:t>4</w:t>
                </w:r>
                <w:r w:rsidR="00172731" w:rsidRPr="00172731">
                  <w:rPr>
                    <w:rFonts w:ascii="Arial" w:hAnsi="Arial" w:cs="Arial"/>
                    <w:b w:val="0"/>
                    <w:i w:val="0"/>
                    <w:noProof/>
                    <w:webHidden/>
                  </w:rPr>
                  <w:fldChar w:fldCharType="end"/>
                </w:r>
              </w:hyperlink>
            </w:p>
            <w:p w14:paraId="5809E5A4" w14:textId="77777777" w:rsidR="00172731" w:rsidRPr="00172731" w:rsidRDefault="00EF30E8" w:rsidP="00172731">
              <w:pPr>
                <w:pStyle w:val="TOC1"/>
                <w:tabs>
                  <w:tab w:val="right" w:leader="dot" w:pos="8862"/>
                </w:tabs>
                <w:spacing w:line="480" w:lineRule="auto"/>
                <w:rPr>
                  <w:rFonts w:ascii="Arial" w:eastAsiaTheme="minorEastAsia" w:hAnsi="Arial" w:cs="Arial"/>
                  <w:b w:val="0"/>
                  <w:bCs w:val="0"/>
                  <w:i w:val="0"/>
                  <w:iCs w:val="0"/>
                  <w:noProof/>
                  <w:lang w:val="en-GB" w:eastAsia="en-GB"/>
                </w:rPr>
              </w:pPr>
              <w:hyperlink w:anchor="_Toc77061073" w:history="1">
                <w:r w:rsidR="00172731" w:rsidRPr="00172731">
                  <w:rPr>
                    <w:rStyle w:val="Hyperlink"/>
                    <w:rFonts w:ascii="Arial" w:hAnsi="Arial" w:cs="Arial"/>
                    <w:b w:val="0"/>
                    <w:i w:val="0"/>
                    <w:noProof/>
                  </w:rPr>
                  <w:t>Annual diary reminder</w:t>
                </w:r>
                <w:r w:rsidR="00172731" w:rsidRPr="00172731">
                  <w:rPr>
                    <w:rFonts w:ascii="Arial" w:hAnsi="Arial" w:cs="Arial"/>
                    <w:b w:val="0"/>
                    <w:i w:val="0"/>
                    <w:noProof/>
                    <w:webHidden/>
                  </w:rPr>
                  <w:tab/>
                </w:r>
                <w:r w:rsidR="00172731" w:rsidRPr="00172731">
                  <w:rPr>
                    <w:rFonts w:ascii="Arial" w:hAnsi="Arial" w:cs="Arial"/>
                    <w:b w:val="0"/>
                    <w:i w:val="0"/>
                    <w:noProof/>
                    <w:webHidden/>
                  </w:rPr>
                  <w:fldChar w:fldCharType="begin"/>
                </w:r>
                <w:r w:rsidR="00172731" w:rsidRPr="00172731">
                  <w:rPr>
                    <w:rFonts w:ascii="Arial" w:hAnsi="Arial" w:cs="Arial"/>
                    <w:b w:val="0"/>
                    <w:i w:val="0"/>
                    <w:noProof/>
                    <w:webHidden/>
                  </w:rPr>
                  <w:instrText xml:space="preserve"> PAGEREF _Toc77061073 \h </w:instrText>
                </w:r>
                <w:r w:rsidR="00172731" w:rsidRPr="00172731">
                  <w:rPr>
                    <w:rFonts w:ascii="Arial" w:hAnsi="Arial" w:cs="Arial"/>
                    <w:b w:val="0"/>
                    <w:i w:val="0"/>
                    <w:noProof/>
                    <w:webHidden/>
                  </w:rPr>
                </w:r>
                <w:r w:rsidR="00172731" w:rsidRPr="00172731">
                  <w:rPr>
                    <w:rFonts w:ascii="Arial" w:hAnsi="Arial" w:cs="Arial"/>
                    <w:b w:val="0"/>
                    <w:i w:val="0"/>
                    <w:noProof/>
                    <w:webHidden/>
                  </w:rPr>
                  <w:fldChar w:fldCharType="separate"/>
                </w:r>
                <w:r w:rsidR="00172731" w:rsidRPr="00172731">
                  <w:rPr>
                    <w:rFonts w:ascii="Arial" w:hAnsi="Arial" w:cs="Arial"/>
                    <w:b w:val="0"/>
                    <w:i w:val="0"/>
                    <w:noProof/>
                    <w:webHidden/>
                  </w:rPr>
                  <w:t>5</w:t>
                </w:r>
                <w:r w:rsidR="00172731" w:rsidRPr="00172731">
                  <w:rPr>
                    <w:rFonts w:ascii="Arial" w:hAnsi="Arial" w:cs="Arial"/>
                    <w:b w:val="0"/>
                    <w:i w:val="0"/>
                    <w:noProof/>
                    <w:webHidden/>
                  </w:rPr>
                  <w:fldChar w:fldCharType="end"/>
                </w:r>
              </w:hyperlink>
            </w:p>
            <w:p w14:paraId="0EBBB9C5" w14:textId="77777777" w:rsidR="00172731" w:rsidRPr="00172731" w:rsidRDefault="00EF30E8" w:rsidP="00172731">
              <w:pPr>
                <w:pStyle w:val="TOC1"/>
                <w:tabs>
                  <w:tab w:val="right" w:leader="dot" w:pos="8862"/>
                </w:tabs>
                <w:spacing w:line="480" w:lineRule="auto"/>
                <w:rPr>
                  <w:rFonts w:ascii="Arial" w:eastAsiaTheme="minorEastAsia" w:hAnsi="Arial" w:cs="Arial"/>
                  <w:b w:val="0"/>
                  <w:bCs w:val="0"/>
                  <w:i w:val="0"/>
                  <w:iCs w:val="0"/>
                  <w:noProof/>
                  <w:lang w:val="en-GB" w:eastAsia="en-GB"/>
                </w:rPr>
              </w:pPr>
              <w:hyperlink w:anchor="_Toc77061074" w:history="1">
                <w:r w:rsidR="00172731" w:rsidRPr="00172731">
                  <w:rPr>
                    <w:rStyle w:val="Hyperlink"/>
                    <w:rFonts w:ascii="Arial" w:hAnsi="Arial" w:cs="Arial"/>
                    <w:b w:val="0"/>
                    <w:i w:val="0"/>
                    <w:noProof/>
                  </w:rPr>
                  <w:t>How can Kernow Health help you?</w:t>
                </w:r>
                <w:r w:rsidR="00172731" w:rsidRPr="00172731">
                  <w:rPr>
                    <w:rFonts w:ascii="Arial" w:hAnsi="Arial" w:cs="Arial"/>
                    <w:b w:val="0"/>
                    <w:i w:val="0"/>
                    <w:noProof/>
                    <w:webHidden/>
                  </w:rPr>
                  <w:tab/>
                </w:r>
                <w:r w:rsidR="00172731" w:rsidRPr="00172731">
                  <w:rPr>
                    <w:rFonts w:ascii="Arial" w:hAnsi="Arial" w:cs="Arial"/>
                    <w:b w:val="0"/>
                    <w:i w:val="0"/>
                    <w:noProof/>
                    <w:webHidden/>
                  </w:rPr>
                  <w:fldChar w:fldCharType="begin"/>
                </w:r>
                <w:r w:rsidR="00172731" w:rsidRPr="00172731">
                  <w:rPr>
                    <w:rFonts w:ascii="Arial" w:hAnsi="Arial" w:cs="Arial"/>
                    <w:b w:val="0"/>
                    <w:i w:val="0"/>
                    <w:noProof/>
                    <w:webHidden/>
                  </w:rPr>
                  <w:instrText xml:space="preserve"> PAGEREF _Toc77061074 \h </w:instrText>
                </w:r>
                <w:r w:rsidR="00172731" w:rsidRPr="00172731">
                  <w:rPr>
                    <w:rFonts w:ascii="Arial" w:hAnsi="Arial" w:cs="Arial"/>
                    <w:b w:val="0"/>
                    <w:i w:val="0"/>
                    <w:noProof/>
                    <w:webHidden/>
                  </w:rPr>
                </w:r>
                <w:r w:rsidR="00172731" w:rsidRPr="00172731">
                  <w:rPr>
                    <w:rFonts w:ascii="Arial" w:hAnsi="Arial" w:cs="Arial"/>
                    <w:b w:val="0"/>
                    <w:i w:val="0"/>
                    <w:noProof/>
                    <w:webHidden/>
                  </w:rPr>
                  <w:fldChar w:fldCharType="separate"/>
                </w:r>
                <w:r w:rsidR="00172731" w:rsidRPr="00172731">
                  <w:rPr>
                    <w:rFonts w:ascii="Arial" w:hAnsi="Arial" w:cs="Arial"/>
                    <w:b w:val="0"/>
                    <w:i w:val="0"/>
                    <w:noProof/>
                    <w:webHidden/>
                  </w:rPr>
                  <w:t>6</w:t>
                </w:r>
                <w:r w:rsidR="00172731" w:rsidRPr="00172731">
                  <w:rPr>
                    <w:rFonts w:ascii="Arial" w:hAnsi="Arial" w:cs="Arial"/>
                    <w:b w:val="0"/>
                    <w:i w:val="0"/>
                    <w:noProof/>
                    <w:webHidden/>
                  </w:rPr>
                  <w:fldChar w:fldCharType="end"/>
                </w:r>
              </w:hyperlink>
            </w:p>
            <w:p w14:paraId="52D27157" w14:textId="77777777" w:rsidR="00172731" w:rsidRPr="00172731" w:rsidRDefault="00EF30E8" w:rsidP="00172731">
              <w:pPr>
                <w:pStyle w:val="TOC1"/>
                <w:tabs>
                  <w:tab w:val="right" w:leader="dot" w:pos="8862"/>
                </w:tabs>
                <w:spacing w:line="480" w:lineRule="auto"/>
                <w:rPr>
                  <w:rFonts w:ascii="Arial" w:eastAsiaTheme="minorEastAsia" w:hAnsi="Arial" w:cs="Arial"/>
                  <w:b w:val="0"/>
                  <w:bCs w:val="0"/>
                  <w:i w:val="0"/>
                  <w:iCs w:val="0"/>
                  <w:noProof/>
                  <w:lang w:val="en-GB" w:eastAsia="en-GB"/>
                </w:rPr>
              </w:pPr>
              <w:hyperlink w:anchor="_Toc77061075" w:history="1">
                <w:r w:rsidR="00172731" w:rsidRPr="00172731">
                  <w:rPr>
                    <w:rStyle w:val="Hyperlink"/>
                    <w:rFonts w:ascii="Arial" w:hAnsi="Arial" w:cs="Arial"/>
                    <w:b w:val="0"/>
                    <w:i w:val="0"/>
                    <w:noProof/>
                  </w:rPr>
                  <w:t>Appendix A – New to Cornwall?</w:t>
                </w:r>
                <w:r w:rsidR="00172731" w:rsidRPr="00172731">
                  <w:rPr>
                    <w:rFonts w:ascii="Arial" w:hAnsi="Arial" w:cs="Arial"/>
                    <w:b w:val="0"/>
                    <w:i w:val="0"/>
                    <w:noProof/>
                    <w:webHidden/>
                  </w:rPr>
                  <w:tab/>
                </w:r>
                <w:r w:rsidR="00172731" w:rsidRPr="00172731">
                  <w:rPr>
                    <w:rFonts w:ascii="Arial" w:hAnsi="Arial" w:cs="Arial"/>
                    <w:b w:val="0"/>
                    <w:i w:val="0"/>
                    <w:noProof/>
                    <w:webHidden/>
                  </w:rPr>
                  <w:fldChar w:fldCharType="begin"/>
                </w:r>
                <w:r w:rsidR="00172731" w:rsidRPr="00172731">
                  <w:rPr>
                    <w:rFonts w:ascii="Arial" w:hAnsi="Arial" w:cs="Arial"/>
                    <w:b w:val="0"/>
                    <w:i w:val="0"/>
                    <w:noProof/>
                    <w:webHidden/>
                  </w:rPr>
                  <w:instrText xml:space="preserve"> PAGEREF _Toc77061075 \h </w:instrText>
                </w:r>
                <w:r w:rsidR="00172731" w:rsidRPr="00172731">
                  <w:rPr>
                    <w:rFonts w:ascii="Arial" w:hAnsi="Arial" w:cs="Arial"/>
                    <w:b w:val="0"/>
                    <w:i w:val="0"/>
                    <w:noProof/>
                    <w:webHidden/>
                  </w:rPr>
                </w:r>
                <w:r w:rsidR="00172731" w:rsidRPr="00172731">
                  <w:rPr>
                    <w:rFonts w:ascii="Arial" w:hAnsi="Arial" w:cs="Arial"/>
                    <w:b w:val="0"/>
                    <w:i w:val="0"/>
                    <w:noProof/>
                    <w:webHidden/>
                  </w:rPr>
                  <w:fldChar w:fldCharType="separate"/>
                </w:r>
                <w:r w:rsidR="00172731" w:rsidRPr="00172731">
                  <w:rPr>
                    <w:rFonts w:ascii="Arial" w:hAnsi="Arial" w:cs="Arial"/>
                    <w:b w:val="0"/>
                    <w:i w:val="0"/>
                    <w:noProof/>
                    <w:webHidden/>
                  </w:rPr>
                  <w:t>7</w:t>
                </w:r>
                <w:r w:rsidR="00172731" w:rsidRPr="00172731">
                  <w:rPr>
                    <w:rFonts w:ascii="Arial" w:hAnsi="Arial" w:cs="Arial"/>
                    <w:b w:val="0"/>
                    <w:i w:val="0"/>
                    <w:noProof/>
                    <w:webHidden/>
                  </w:rPr>
                  <w:fldChar w:fldCharType="end"/>
                </w:r>
              </w:hyperlink>
            </w:p>
            <w:p w14:paraId="6E52E7FA" w14:textId="77777777" w:rsidR="00172731" w:rsidRPr="00172731" w:rsidRDefault="00EF30E8" w:rsidP="00172731">
              <w:pPr>
                <w:pStyle w:val="TOC1"/>
                <w:tabs>
                  <w:tab w:val="right" w:leader="dot" w:pos="8862"/>
                </w:tabs>
                <w:spacing w:line="480" w:lineRule="auto"/>
                <w:rPr>
                  <w:rFonts w:ascii="Arial" w:eastAsiaTheme="minorEastAsia" w:hAnsi="Arial" w:cs="Arial"/>
                  <w:b w:val="0"/>
                  <w:bCs w:val="0"/>
                  <w:i w:val="0"/>
                  <w:iCs w:val="0"/>
                  <w:noProof/>
                  <w:lang w:val="en-GB" w:eastAsia="en-GB"/>
                </w:rPr>
              </w:pPr>
              <w:hyperlink w:anchor="_Toc77061076" w:history="1">
                <w:r w:rsidR="00172731" w:rsidRPr="00172731">
                  <w:rPr>
                    <w:rStyle w:val="Hyperlink"/>
                    <w:rFonts w:ascii="Arial" w:hAnsi="Arial" w:cs="Arial"/>
                    <w:b w:val="0"/>
                    <w:i w:val="0"/>
                    <w:noProof/>
                  </w:rPr>
                  <w:t>Appendix B – New to practice management?</w:t>
                </w:r>
                <w:r w:rsidR="00172731" w:rsidRPr="00172731">
                  <w:rPr>
                    <w:rFonts w:ascii="Arial" w:hAnsi="Arial" w:cs="Arial"/>
                    <w:b w:val="0"/>
                    <w:i w:val="0"/>
                    <w:noProof/>
                    <w:webHidden/>
                  </w:rPr>
                  <w:tab/>
                </w:r>
                <w:r w:rsidR="00172731" w:rsidRPr="00172731">
                  <w:rPr>
                    <w:rFonts w:ascii="Arial" w:hAnsi="Arial" w:cs="Arial"/>
                    <w:b w:val="0"/>
                    <w:i w:val="0"/>
                    <w:noProof/>
                    <w:webHidden/>
                  </w:rPr>
                  <w:fldChar w:fldCharType="begin"/>
                </w:r>
                <w:r w:rsidR="00172731" w:rsidRPr="00172731">
                  <w:rPr>
                    <w:rFonts w:ascii="Arial" w:hAnsi="Arial" w:cs="Arial"/>
                    <w:b w:val="0"/>
                    <w:i w:val="0"/>
                    <w:noProof/>
                    <w:webHidden/>
                  </w:rPr>
                  <w:instrText xml:space="preserve"> PAGEREF _Toc77061076 \h </w:instrText>
                </w:r>
                <w:r w:rsidR="00172731" w:rsidRPr="00172731">
                  <w:rPr>
                    <w:rFonts w:ascii="Arial" w:hAnsi="Arial" w:cs="Arial"/>
                    <w:b w:val="0"/>
                    <w:i w:val="0"/>
                    <w:noProof/>
                    <w:webHidden/>
                  </w:rPr>
                </w:r>
                <w:r w:rsidR="00172731" w:rsidRPr="00172731">
                  <w:rPr>
                    <w:rFonts w:ascii="Arial" w:hAnsi="Arial" w:cs="Arial"/>
                    <w:b w:val="0"/>
                    <w:i w:val="0"/>
                    <w:noProof/>
                    <w:webHidden/>
                  </w:rPr>
                  <w:fldChar w:fldCharType="separate"/>
                </w:r>
                <w:r w:rsidR="00172731" w:rsidRPr="00172731">
                  <w:rPr>
                    <w:rFonts w:ascii="Arial" w:hAnsi="Arial" w:cs="Arial"/>
                    <w:b w:val="0"/>
                    <w:i w:val="0"/>
                    <w:noProof/>
                    <w:webHidden/>
                  </w:rPr>
                  <w:t>8</w:t>
                </w:r>
                <w:r w:rsidR="00172731" w:rsidRPr="00172731">
                  <w:rPr>
                    <w:rFonts w:ascii="Arial" w:hAnsi="Arial" w:cs="Arial"/>
                    <w:b w:val="0"/>
                    <w:i w:val="0"/>
                    <w:noProof/>
                    <w:webHidden/>
                  </w:rPr>
                  <w:fldChar w:fldCharType="end"/>
                </w:r>
              </w:hyperlink>
            </w:p>
            <w:p w14:paraId="7D9A45B2" w14:textId="77777777" w:rsidR="00172731" w:rsidRPr="00172731" w:rsidRDefault="00EF30E8" w:rsidP="00172731">
              <w:pPr>
                <w:pStyle w:val="TOC1"/>
                <w:tabs>
                  <w:tab w:val="right" w:leader="dot" w:pos="8862"/>
                </w:tabs>
                <w:spacing w:line="480" w:lineRule="auto"/>
                <w:rPr>
                  <w:rFonts w:ascii="Arial" w:eastAsiaTheme="minorEastAsia" w:hAnsi="Arial" w:cs="Arial"/>
                  <w:b w:val="0"/>
                  <w:bCs w:val="0"/>
                  <w:i w:val="0"/>
                  <w:iCs w:val="0"/>
                  <w:noProof/>
                  <w:lang w:val="en-GB" w:eastAsia="en-GB"/>
                </w:rPr>
              </w:pPr>
              <w:hyperlink w:anchor="_Toc77061077" w:history="1">
                <w:r w:rsidR="00172731" w:rsidRPr="00172731">
                  <w:rPr>
                    <w:rStyle w:val="Hyperlink"/>
                    <w:rFonts w:ascii="Arial" w:hAnsi="Arial" w:cs="Arial"/>
                    <w:b w:val="0"/>
                    <w:i w:val="0"/>
                    <w:noProof/>
                  </w:rPr>
                  <w:t>Appendix C – Appointing a New Partner</w:t>
                </w:r>
                <w:r w:rsidR="00172731" w:rsidRPr="00172731">
                  <w:rPr>
                    <w:rFonts w:ascii="Arial" w:hAnsi="Arial" w:cs="Arial"/>
                    <w:b w:val="0"/>
                    <w:i w:val="0"/>
                    <w:noProof/>
                    <w:webHidden/>
                  </w:rPr>
                  <w:tab/>
                </w:r>
                <w:r w:rsidR="00172731" w:rsidRPr="00172731">
                  <w:rPr>
                    <w:rFonts w:ascii="Arial" w:hAnsi="Arial" w:cs="Arial"/>
                    <w:b w:val="0"/>
                    <w:i w:val="0"/>
                    <w:noProof/>
                    <w:webHidden/>
                  </w:rPr>
                  <w:fldChar w:fldCharType="begin"/>
                </w:r>
                <w:r w:rsidR="00172731" w:rsidRPr="00172731">
                  <w:rPr>
                    <w:rFonts w:ascii="Arial" w:hAnsi="Arial" w:cs="Arial"/>
                    <w:b w:val="0"/>
                    <w:i w:val="0"/>
                    <w:noProof/>
                    <w:webHidden/>
                  </w:rPr>
                  <w:instrText xml:space="preserve"> PAGEREF _Toc77061077 \h </w:instrText>
                </w:r>
                <w:r w:rsidR="00172731" w:rsidRPr="00172731">
                  <w:rPr>
                    <w:rFonts w:ascii="Arial" w:hAnsi="Arial" w:cs="Arial"/>
                    <w:b w:val="0"/>
                    <w:i w:val="0"/>
                    <w:noProof/>
                    <w:webHidden/>
                  </w:rPr>
                </w:r>
                <w:r w:rsidR="00172731" w:rsidRPr="00172731">
                  <w:rPr>
                    <w:rFonts w:ascii="Arial" w:hAnsi="Arial" w:cs="Arial"/>
                    <w:b w:val="0"/>
                    <w:i w:val="0"/>
                    <w:noProof/>
                    <w:webHidden/>
                  </w:rPr>
                  <w:fldChar w:fldCharType="separate"/>
                </w:r>
                <w:r w:rsidR="00172731" w:rsidRPr="00172731">
                  <w:rPr>
                    <w:rFonts w:ascii="Arial" w:hAnsi="Arial" w:cs="Arial"/>
                    <w:b w:val="0"/>
                    <w:i w:val="0"/>
                    <w:noProof/>
                    <w:webHidden/>
                  </w:rPr>
                  <w:t>9</w:t>
                </w:r>
                <w:r w:rsidR="00172731" w:rsidRPr="00172731">
                  <w:rPr>
                    <w:rFonts w:ascii="Arial" w:hAnsi="Arial" w:cs="Arial"/>
                    <w:b w:val="0"/>
                    <w:i w:val="0"/>
                    <w:noProof/>
                    <w:webHidden/>
                  </w:rPr>
                  <w:fldChar w:fldCharType="end"/>
                </w:r>
              </w:hyperlink>
            </w:p>
            <w:p w14:paraId="2270C2D0" w14:textId="77777777" w:rsidR="00172731" w:rsidRPr="00172731" w:rsidRDefault="00EF30E8" w:rsidP="00172731">
              <w:pPr>
                <w:pStyle w:val="TOC1"/>
                <w:tabs>
                  <w:tab w:val="right" w:leader="dot" w:pos="8862"/>
                </w:tabs>
                <w:spacing w:line="480" w:lineRule="auto"/>
                <w:rPr>
                  <w:rFonts w:ascii="Arial" w:eastAsiaTheme="minorEastAsia" w:hAnsi="Arial" w:cs="Arial"/>
                  <w:b w:val="0"/>
                  <w:bCs w:val="0"/>
                  <w:i w:val="0"/>
                  <w:iCs w:val="0"/>
                  <w:noProof/>
                  <w:lang w:val="en-GB" w:eastAsia="en-GB"/>
                </w:rPr>
              </w:pPr>
              <w:hyperlink w:anchor="_Toc77061078" w:history="1">
                <w:r w:rsidR="00172731" w:rsidRPr="00172731">
                  <w:rPr>
                    <w:rStyle w:val="Hyperlink"/>
                    <w:rFonts w:ascii="Arial" w:hAnsi="Arial" w:cs="Arial"/>
                    <w:b w:val="0"/>
                    <w:i w:val="0"/>
                    <w:noProof/>
                  </w:rPr>
                  <w:t>Appendix D - Practice Management Development</w:t>
                </w:r>
                <w:r w:rsidR="00172731" w:rsidRPr="00172731">
                  <w:rPr>
                    <w:rFonts w:ascii="Arial" w:hAnsi="Arial" w:cs="Arial"/>
                    <w:b w:val="0"/>
                    <w:i w:val="0"/>
                    <w:noProof/>
                    <w:webHidden/>
                  </w:rPr>
                  <w:tab/>
                </w:r>
                <w:r w:rsidR="00172731" w:rsidRPr="00172731">
                  <w:rPr>
                    <w:rFonts w:ascii="Arial" w:hAnsi="Arial" w:cs="Arial"/>
                    <w:b w:val="0"/>
                    <w:i w:val="0"/>
                    <w:noProof/>
                    <w:webHidden/>
                  </w:rPr>
                  <w:fldChar w:fldCharType="begin"/>
                </w:r>
                <w:r w:rsidR="00172731" w:rsidRPr="00172731">
                  <w:rPr>
                    <w:rFonts w:ascii="Arial" w:hAnsi="Arial" w:cs="Arial"/>
                    <w:b w:val="0"/>
                    <w:i w:val="0"/>
                    <w:noProof/>
                    <w:webHidden/>
                  </w:rPr>
                  <w:instrText xml:space="preserve"> PAGEREF _Toc77061078 \h </w:instrText>
                </w:r>
                <w:r w:rsidR="00172731" w:rsidRPr="00172731">
                  <w:rPr>
                    <w:rFonts w:ascii="Arial" w:hAnsi="Arial" w:cs="Arial"/>
                    <w:b w:val="0"/>
                    <w:i w:val="0"/>
                    <w:noProof/>
                    <w:webHidden/>
                  </w:rPr>
                </w:r>
                <w:r w:rsidR="00172731" w:rsidRPr="00172731">
                  <w:rPr>
                    <w:rFonts w:ascii="Arial" w:hAnsi="Arial" w:cs="Arial"/>
                    <w:b w:val="0"/>
                    <w:i w:val="0"/>
                    <w:noProof/>
                    <w:webHidden/>
                  </w:rPr>
                  <w:fldChar w:fldCharType="separate"/>
                </w:r>
                <w:r w:rsidR="00172731" w:rsidRPr="00172731">
                  <w:rPr>
                    <w:rFonts w:ascii="Arial" w:hAnsi="Arial" w:cs="Arial"/>
                    <w:b w:val="0"/>
                    <w:i w:val="0"/>
                    <w:noProof/>
                    <w:webHidden/>
                  </w:rPr>
                  <w:t>13</w:t>
                </w:r>
                <w:r w:rsidR="00172731" w:rsidRPr="00172731">
                  <w:rPr>
                    <w:rFonts w:ascii="Arial" w:hAnsi="Arial" w:cs="Arial"/>
                    <w:b w:val="0"/>
                    <w:i w:val="0"/>
                    <w:noProof/>
                    <w:webHidden/>
                  </w:rPr>
                  <w:fldChar w:fldCharType="end"/>
                </w:r>
              </w:hyperlink>
            </w:p>
            <w:p w14:paraId="0E93121B" w14:textId="77777777" w:rsidR="009E3F4D" w:rsidRPr="003B1015" w:rsidRDefault="009E3F4D" w:rsidP="009E3F4D">
              <w:pPr>
                <w:rPr>
                  <w:rFonts w:ascii="Arial" w:hAnsi="Arial" w:cs="Arial"/>
                </w:rPr>
              </w:pPr>
              <w:r w:rsidRPr="00172731">
                <w:rPr>
                  <w:rFonts w:ascii="Arial" w:hAnsi="Arial" w:cs="Arial"/>
                  <w:bCs/>
                  <w:noProof/>
                </w:rPr>
                <w:fldChar w:fldCharType="end"/>
              </w:r>
            </w:p>
          </w:sdtContent>
        </w:sdt>
        <w:p w14:paraId="14A1F6ED" w14:textId="3B2A4F21" w:rsidR="009E3F4D" w:rsidRPr="003B1015" w:rsidRDefault="009E3F4D" w:rsidP="009E3F4D">
          <w:pPr>
            <w:rPr>
              <w:rFonts w:ascii="Arial" w:hAnsi="Arial" w:cs="Arial"/>
              <w:b/>
              <w:bCs/>
              <w:lang w:val="en-GB"/>
            </w:rPr>
          </w:pPr>
          <w:r w:rsidRPr="003B1015">
            <w:rPr>
              <w:rFonts w:cs="Arial"/>
            </w:rPr>
            <w:t xml:space="preserve"> </w:t>
          </w:r>
          <w:r w:rsidRPr="003B1015">
            <w:rPr>
              <w:rFonts w:cs="Arial"/>
            </w:rPr>
            <w:br w:type="page"/>
          </w:r>
        </w:p>
        <w:p w14:paraId="4D8330F3" w14:textId="6339C208" w:rsidR="004656EA" w:rsidRPr="003B1015" w:rsidRDefault="004656EA" w:rsidP="003B1015">
          <w:pPr>
            <w:pStyle w:val="TOCHeading"/>
            <w:rPr>
              <w:rFonts w:ascii="Arial" w:eastAsia="Cambria" w:hAnsi="Arial" w:cs="Arial"/>
              <w:bCs w:val="0"/>
              <w:color w:val="auto"/>
              <w:sz w:val="36"/>
              <w:szCs w:val="24"/>
              <w:lang w:val="en-GB"/>
            </w:rPr>
          </w:pPr>
          <w:r w:rsidRPr="003B1015">
            <w:rPr>
              <w:rFonts w:ascii="Arial" w:eastAsia="Cambria" w:hAnsi="Arial" w:cs="Arial"/>
              <w:bCs w:val="0"/>
              <w:color w:val="auto"/>
              <w:sz w:val="36"/>
              <w:szCs w:val="24"/>
              <w:lang w:val="en-GB"/>
            </w:rPr>
            <w:lastRenderedPageBreak/>
            <w:t>Introduction</w:t>
          </w:r>
        </w:p>
        <w:p w14:paraId="3CF9B8C3" w14:textId="77777777" w:rsidR="00C71DF0" w:rsidRPr="003B1015" w:rsidRDefault="00C71DF0" w:rsidP="00C71DF0">
          <w:pPr>
            <w:pStyle w:val="OCCBody"/>
            <w:rPr>
              <w:rFonts w:cs="Arial"/>
              <w:sz w:val="24"/>
              <w:szCs w:val="24"/>
            </w:rPr>
          </w:pPr>
        </w:p>
        <w:p w14:paraId="5331EC8D" w14:textId="2AB981FA" w:rsidR="004656EA" w:rsidRPr="003B1015" w:rsidRDefault="004656EA" w:rsidP="003B1015">
          <w:pPr>
            <w:pStyle w:val="TOCHeading"/>
            <w:rPr>
              <w:rFonts w:ascii="Arial" w:eastAsia="Cambria" w:hAnsi="Arial" w:cs="Arial"/>
              <w:b w:val="0"/>
              <w:bCs w:val="0"/>
              <w:color w:val="auto"/>
              <w:sz w:val="24"/>
              <w:szCs w:val="24"/>
              <w:lang w:val="en-GB"/>
            </w:rPr>
          </w:pPr>
          <w:r w:rsidRPr="003B1015">
            <w:rPr>
              <w:rFonts w:ascii="Arial" w:eastAsia="Cambria" w:hAnsi="Arial" w:cs="Arial"/>
              <w:b w:val="0"/>
              <w:bCs w:val="0"/>
              <w:color w:val="auto"/>
              <w:sz w:val="24"/>
              <w:szCs w:val="24"/>
              <w:lang w:val="en-GB"/>
            </w:rPr>
            <w:t>The Practice Manager undertakes a vital role in makin</w:t>
          </w:r>
          <w:r w:rsidR="003B1015" w:rsidRPr="003B1015">
            <w:rPr>
              <w:rFonts w:ascii="Arial" w:eastAsia="Cambria" w:hAnsi="Arial" w:cs="Arial"/>
              <w:b w:val="0"/>
              <w:bCs w:val="0"/>
              <w:color w:val="auto"/>
              <w:sz w:val="24"/>
              <w:szCs w:val="24"/>
              <w:lang w:val="en-GB"/>
            </w:rPr>
            <w:t xml:space="preserve">g the practice work efficiently </w:t>
          </w:r>
          <w:r w:rsidRPr="003B1015">
            <w:rPr>
              <w:rFonts w:ascii="Arial" w:eastAsia="Cambria" w:hAnsi="Arial" w:cs="Arial"/>
              <w:b w:val="0"/>
              <w:bCs w:val="0"/>
              <w:color w:val="auto"/>
              <w:sz w:val="24"/>
              <w:szCs w:val="24"/>
              <w:lang w:val="en-GB"/>
            </w:rPr>
            <w:t>for patients, staff and partners. This requires an ability to manage various disciplines in a constantly changing environment. If you are new to this role you may find the contents of this guide helpful in resolving a number of basic issues.</w:t>
          </w:r>
        </w:p>
        <w:p w14:paraId="3D4CC3A6" w14:textId="77777777" w:rsidR="004656EA" w:rsidRPr="003B1015" w:rsidRDefault="004656EA" w:rsidP="004656EA">
          <w:pPr>
            <w:rPr>
              <w:rFonts w:ascii="Arial" w:hAnsi="Arial" w:cs="Arial"/>
              <w:lang w:val="en-GB"/>
            </w:rPr>
          </w:pPr>
        </w:p>
        <w:p w14:paraId="44FA9CC2" w14:textId="77777777" w:rsidR="004656EA" w:rsidRPr="003B1015" w:rsidRDefault="00DC2740" w:rsidP="004656EA">
          <w:pPr>
            <w:rPr>
              <w:rFonts w:ascii="Arial" w:hAnsi="Arial" w:cs="Arial"/>
              <w:lang w:val="en-GB"/>
            </w:rPr>
          </w:pPr>
          <w:r w:rsidRPr="003B1015">
            <w:rPr>
              <w:rFonts w:ascii="Arial" w:hAnsi="Arial" w:cs="Arial"/>
              <w:lang w:val="en-GB"/>
            </w:rPr>
            <w:t xml:space="preserve">Kernow Health </w:t>
          </w:r>
          <w:r w:rsidR="004656EA" w:rsidRPr="003B1015">
            <w:rPr>
              <w:rFonts w:ascii="Arial" w:hAnsi="Arial" w:cs="Arial"/>
              <w:lang w:val="en-GB"/>
            </w:rPr>
            <w:t xml:space="preserve">offers a variety of services to general practice and these are detailed at the end of this guide. Please contact us for further information on any of the services we provide.  </w:t>
          </w:r>
        </w:p>
        <w:p w14:paraId="62DEAD55" w14:textId="77777777" w:rsidR="004656EA" w:rsidRPr="003B1015" w:rsidRDefault="00EF30E8" w:rsidP="004656EA">
          <w:pPr>
            <w:pStyle w:val="OCCBody"/>
            <w:rPr>
              <w:rFonts w:cs="Arial"/>
              <w:sz w:val="24"/>
              <w:szCs w:val="24"/>
            </w:rPr>
          </w:pPr>
        </w:p>
      </w:sdtContent>
    </w:sdt>
    <w:p w14:paraId="13AC7BC9" w14:textId="77777777" w:rsidR="004656EA" w:rsidRPr="003B1015" w:rsidRDefault="004656EA">
      <w:pPr>
        <w:rPr>
          <w:rFonts w:ascii="Arial" w:hAnsi="Arial" w:cs="Arial"/>
          <w:lang w:val="en-GB"/>
        </w:rPr>
      </w:pPr>
      <w:r w:rsidRPr="003B1015">
        <w:rPr>
          <w:rFonts w:ascii="Arial" w:hAnsi="Arial" w:cs="Arial"/>
        </w:rPr>
        <w:br w:type="page"/>
      </w:r>
    </w:p>
    <w:p w14:paraId="5B1582B1" w14:textId="77777777" w:rsidR="00DF6E6C" w:rsidRPr="00172731" w:rsidRDefault="004656EA" w:rsidP="003B1015">
      <w:pPr>
        <w:pStyle w:val="OCCHeader"/>
        <w:spacing w:after="0"/>
        <w:outlineLvl w:val="0"/>
        <w:rPr>
          <w:rFonts w:cs="Arial"/>
          <w:color w:val="auto"/>
          <w:sz w:val="32"/>
          <w:szCs w:val="24"/>
        </w:rPr>
      </w:pPr>
      <w:bookmarkStart w:id="0" w:name="_Toc77061071"/>
      <w:r w:rsidRPr="00172731">
        <w:rPr>
          <w:rFonts w:cs="Arial"/>
          <w:color w:val="auto"/>
          <w:sz w:val="32"/>
          <w:szCs w:val="24"/>
        </w:rPr>
        <w:lastRenderedPageBreak/>
        <w:t>Useful websites to register with</w:t>
      </w:r>
      <w:bookmarkEnd w:id="0"/>
    </w:p>
    <w:p w14:paraId="58A05BE9" w14:textId="77777777" w:rsidR="003B1015" w:rsidRPr="003B1015" w:rsidRDefault="003B1015" w:rsidP="003B1015">
      <w:pPr>
        <w:pStyle w:val="OCCBody"/>
        <w:rPr>
          <w:sz w:val="16"/>
        </w:rPr>
      </w:pPr>
    </w:p>
    <w:tbl>
      <w:tblPr>
        <w:tblStyle w:val="TableGrid"/>
        <w:tblW w:w="9567" w:type="dxa"/>
        <w:tblInd w:w="-431" w:type="dxa"/>
        <w:tblLook w:val="04A0" w:firstRow="1" w:lastRow="0" w:firstColumn="1" w:lastColumn="0" w:noHBand="0" w:noVBand="1"/>
      </w:tblPr>
      <w:tblGrid>
        <w:gridCol w:w="1833"/>
        <w:gridCol w:w="2817"/>
        <w:gridCol w:w="4917"/>
      </w:tblGrid>
      <w:tr w:rsidR="003B1015" w:rsidRPr="003B1015" w14:paraId="45144A15" w14:textId="77777777" w:rsidTr="003B1015">
        <w:trPr>
          <w:trHeight w:val="578"/>
        </w:trPr>
        <w:tc>
          <w:tcPr>
            <w:tcW w:w="1833" w:type="dxa"/>
            <w:shd w:val="clear" w:color="auto" w:fill="DED8E0" w:themeFill="accent1" w:themeFillTint="33"/>
            <w:vAlign w:val="center"/>
          </w:tcPr>
          <w:p w14:paraId="37799AD7" w14:textId="77777777" w:rsidR="004656EA" w:rsidRPr="003B1015" w:rsidRDefault="004656EA" w:rsidP="004656EA">
            <w:pPr>
              <w:jc w:val="center"/>
              <w:rPr>
                <w:rFonts w:ascii="Arial" w:hAnsi="Arial" w:cs="Arial"/>
                <w:b/>
                <w:sz w:val="22"/>
                <w:szCs w:val="22"/>
                <w:lang w:val="en-GB"/>
              </w:rPr>
            </w:pPr>
            <w:r w:rsidRPr="003B1015">
              <w:rPr>
                <w:rFonts w:ascii="Arial" w:hAnsi="Arial" w:cs="Arial"/>
                <w:b/>
                <w:sz w:val="22"/>
                <w:szCs w:val="22"/>
                <w:lang w:val="en-GB"/>
              </w:rPr>
              <w:t>Website</w:t>
            </w:r>
          </w:p>
        </w:tc>
        <w:tc>
          <w:tcPr>
            <w:tcW w:w="2817" w:type="dxa"/>
            <w:shd w:val="clear" w:color="auto" w:fill="DED8E0" w:themeFill="accent1" w:themeFillTint="33"/>
            <w:vAlign w:val="center"/>
          </w:tcPr>
          <w:p w14:paraId="4F35FE53" w14:textId="77777777" w:rsidR="004656EA" w:rsidRPr="003B1015" w:rsidRDefault="004656EA" w:rsidP="004656EA">
            <w:pPr>
              <w:jc w:val="center"/>
              <w:rPr>
                <w:rFonts w:ascii="Arial" w:hAnsi="Arial" w:cs="Arial"/>
                <w:b/>
                <w:sz w:val="22"/>
                <w:szCs w:val="22"/>
                <w:lang w:val="en-GB"/>
              </w:rPr>
            </w:pPr>
            <w:r w:rsidRPr="003B1015">
              <w:rPr>
                <w:rFonts w:ascii="Arial" w:hAnsi="Arial" w:cs="Arial"/>
                <w:b/>
                <w:sz w:val="22"/>
                <w:szCs w:val="22"/>
                <w:lang w:val="en-GB"/>
              </w:rPr>
              <w:t>Why</w:t>
            </w:r>
          </w:p>
        </w:tc>
        <w:tc>
          <w:tcPr>
            <w:tcW w:w="4917" w:type="dxa"/>
            <w:shd w:val="clear" w:color="auto" w:fill="DED8E0" w:themeFill="accent1" w:themeFillTint="33"/>
            <w:vAlign w:val="center"/>
          </w:tcPr>
          <w:p w14:paraId="656A9649" w14:textId="77777777" w:rsidR="004656EA" w:rsidRPr="003B1015" w:rsidRDefault="004656EA" w:rsidP="004656EA">
            <w:pPr>
              <w:jc w:val="center"/>
              <w:rPr>
                <w:rFonts w:ascii="Arial" w:hAnsi="Arial" w:cs="Arial"/>
                <w:b/>
                <w:sz w:val="22"/>
                <w:szCs w:val="22"/>
                <w:lang w:val="en-GB"/>
              </w:rPr>
            </w:pPr>
            <w:r w:rsidRPr="003B1015">
              <w:rPr>
                <w:rFonts w:ascii="Arial" w:hAnsi="Arial" w:cs="Arial"/>
                <w:b/>
                <w:sz w:val="22"/>
                <w:szCs w:val="22"/>
                <w:lang w:val="en-GB"/>
              </w:rPr>
              <w:t>Weblink</w:t>
            </w:r>
          </w:p>
        </w:tc>
      </w:tr>
      <w:tr w:rsidR="003B1015" w:rsidRPr="003B1015" w14:paraId="41FE8506" w14:textId="77777777" w:rsidTr="003B1015">
        <w:tc>
          <w:tcPr>
            <w:tcW w:w="1833" w:type="dxa"/>
            <w:shd w:val="clear" w:color="auto" w:fill="auto"/>
            <w:vAlign w:val="center"/>
          </w:tcPr>
          <w:p w14:paraId="366AE01F" w14:textId="77777777" w:rsidR="004656EA" w:rsidRPr="003B1015" w:rsidRDefault="004656EA" w:rsidP="004656EA">
            <w:pPr>
              <w:rPr>
                <w:rFonts w:ascii="Arial" w:hAnsi="Arial" w:cs="Arial"/>
                <w:b/>
                <w:bCs/>
                <w:sz w:val="22"/>
                <w:szCs w:val="22"/>
                <w:lang w:val="en-GB"/>
              </w:rPr>
            </w:pPr>
            <w:r w:rsidRPr="003B1015">
              <w:rPr>
                <w:rFonts w:ascii="Arial" w:hAnsi="Arial" w:cs="Arial"/>
                <w:b/>
                <w:bCs/>
                <w:sz w:val="22"/>
                <w:szCs w:val="22"/>
                <w:lang w:val="en-GB"/>
              </w:rPr>
              <w:t>Open Exeter</w:t>
            </w:r>
          </w:p>
        </w:tc>
        <w:tc>
          <w:tcPr>
            <w:tcW w:w="2817" w:type="dxa"/>
          </w:tcPr>
          <w:p w14:paraId="3D24CC98" w14:textId="77777777" w:rsidR="004656EA" w:rsidRPr="003B1015" w:rsidRDefault="00D7520C" w:rsidP="00D7520C">
            <w:pPr>
              <w:rPr>
                <w:rFonts w:ascii="Arial" w:hAnsi="Arial" w:cs="Arial"/>
                <w:sz w:val="22"/>
                <w:szCs w:val="22"/>
                <w:lang w:val="en-GB"/>
              </w:rPr>
            </w:pPr>
            <w:r w:rsidRPr="003B1015">
              <w:rPr>
                <w:rFonts w:ascii="Arial" w:hAnsi="Arial" w:cs="Arial"/>
                <w:sz w:val="22"/>
                <w:szCs w:val="22"/>
                <w:lang w:val="en-GB"/>
              </w:rPr>
              <w:t>C</w:t>
            </w:r>
            <w:r w:rsidR="004656EA" w:rsidRPr="003B1015">
              <w:rPr>
                <w:rFonts w:ascii="Arial" w:hAnsi="Arial" w:cs="Arial"/>
                <w:sz w:val="22"/>
                <w:szCs w:val="22"/>
                <w:lang w:val="en-GB"/>
              </w:rPr>
              <w:t xml:space="preserve">apitation data. </w:t>
            </w:r>
            <w:r w:rsidRPr="003B1015">
              <w:rPr>
                <w:rFonts w:ascii="Arial" w:hAnsi="Arial" w:cs="Arial"/>
                <w:sz w:val="22"/>
                <w:szCs w:val="22"/>
                <w:lang w:val="en-GB"/>
              </w:rPr>
              <w:t xml:space="preserve">Prior Notification List (Smears). </w:t>
            </w:r>
            <w:r w:rsidR="004656EA" w:rsidRPr="003B1015">
              <w:rPr>
                <w:rFonts w:ascii="Arial" w:hAnsi="Arial" w:cs="Arial"/>
                <w:sz w:val="22"/>
                <w:szCs w:val="22"/>
                <w:lang w:val="en-GB"/>
              </w:rPr>
              <w:t>You may need to be nominated by the existing Practice manager or partner</w:t>
            </w:r>
          </w:p>
        </w:tc>
        <w:tc>
          <w:tcPr>
            <w:tcW w:w="4917" w:type="dxa"/>
          </w:tcPr>
          <w:p w14:paraId="47C9BA0F" w14:textId="77777777" w:rsidR="004656EA" w:rsidRPr="003B1015" w:rsidRDefault="00EF30E8" w:rsidP="008E0CBC">
            <w:pPr>
              <w:rPr>
                <w:rFonts w:ascii="Arial" w:hAnsi="Arial" w:cs="Arial"/>
                <w:color w:val="007AC3" w:themeColor="accent4"/>
                <w:sz w:val="22"/>
                <w:szCs w:val="22"/>
                <w:lang w:val="en-GB"/>
              </w:rPr>
            </w:pPr>
            <w:hyperlink r:id="rId12" w:history="1">
              <w:r w:rsidR="004656EA" w:rsidRPr="003B1015">
                <w:rPr>
                  <w:rStyle w:val="Hyperlink"/>
                  <w:rFonts w:ascii="Arial" w:hAnsi="Arial" w:cs="Arial"/>
                  <w:color w:val="007AC3" w:themeColor="accent4"/>
                  <w:sz w:val="22"/>
                  <w:szCs w:val="22"/>
                  <w:lang w:val="en-GB"/>
                </w:rPr>
                <w:t>https://digital.nhs.uk/services/nhais/open-exeter</w:t>
              </w:r>
            </w:hyperlink>
          </w:p>
          <w:p w14:paraId="20F3BF4C" w14:textId="77777777" w:rsidR="004656EA" w:rsidRPr="003B1015" w:rsidRDefault="004656EA" w:rsidP="008E0CBC">
            <w:pPr>
              <w:rPr>
                <w:rFonts w:ascii="Arial" w:hAnsi="Arial" w:cs="Arial"/>
                <w:color w:val="007AC3" w:themeColor="accent4"/>
                <w:sz w:val="22"/>
                <w:szCs w:val="22"/>
                <w:lang w:val="en-GB"/>
              </w:rPr>
            </w:pPr>
          </w:p>
        </w:tc>
      </w:tr>
      <w:tr w:rsidR="003B1015" w:rsidRPr="003B1015" w14:paraId="374729AF" w14:textId="77777777" w:rsidTr="003B1015">
        <w:tc>
          <w:tcPr>
            <w:tcW w:w="1833" w:type="dxa"/>
            <w:shd w:val="clear" w:color="auto" w:fill="auto"/>
            <w:vAlign w:val="center"/>
          </w:tcPr>
          <w:p w14:paraId="5C421CC8" w14:textId="77777777" w:rsidR="004656EA" w:rsidRPr="003B1015" w:rsidRDefault="004656EA" w:rsidP="004656EA">
            <w:pPr>
              <w:rPr>
                <w:rFonts w:ascii="Arial" w:hAnsi="Arial" w:cs="Arial"/>
                <w:b/>
                <w:bCs/>
                <w:sz w:val="22"/>
                <w:szCs w:val="22"/>
                <w:lang w:val="en-GB"/>
              </w:rPr>
            </w:pPr>
            <w:r w:rsidRPr="003B1015">
              <w:rPr>
                <w:rFonts w:ascii="Arial" w:hAnsi="Arial" w:cs="Arial"/>
                <w:b/>
                <w:bCs/>
                <w:sz w:val="22"/>
                <w:szCs w:val="22"/>
                <w:lang w:val="en-GB"/>
              </w:rPr>
              <w:t>CQRS</w:t>
            </w:r>
          </w:p>
          <w:p w14:paraId="6F570A2E" w14:textId="77777777" w:rsidR="004656EA" w:rsidRPr="003B1015" w:rsidRDefault="004656EA" w:rsidP="004656EA">
            <w:pPr>
              <w:rPr>
                <w:rFonts w:ascii="Arial" w:hAnsi="Arial" w:cs="Arial"/>
                <w:b/>
                <w:bCs/>
                <w:sz w:val="22"/>
                <w:szCs w:val="22"/>
                <w:lang w:val="en-GB"/>
              </w:rPr>
            </w:pPr>
          </w:p>
        </w:tc>
        <w:tc>
          <w:tcPr>
            <w:tcW w:w="2817" w:type="dxa"/>
          </w:tcPr>
          <w:p w14:paraId="792E8BA1"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To accept new enhanced services.</w:t>
            </w:r>
          </w:p>
          <w:p w14:paraId="09AFA8B0"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To input manual enhanced service data and obtain payments.</w:t>
            </w:r>
          </w:p>
          <w:p w14:paraId="32E70B88"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To sign off annual QOF data</w:t>
            </w:r>
          </w:p>
        </w:tc>
        <w:tc>
          <w:tcPr>
            <w:tcW w:w="4917" w:type="dxa"/>
          </w:tcPr>
          <w:p w14:paraId="64B21E98" w14:textId="77777777" w:rsidR="004656EA" w:rsidRPr="003B1015" w:rsidRDefault="00EF30E8" w:rsidP="008E0CBC">
            <w:pPr>
              <w:rPr>
                <w:rFonts w:ascii="Arial" w:hAnsi="Arial" w:cs="Arial"/>
                <w:color w:val="007AC3" w:themeColor="accent4"/>
                <w:sz w:val="22"/>
                <w:szCs w:val="22"/>
                <w:lang w:val="en-GB"/>
              </w:rPr>
            </w:pPr>
            <w:hyperlink r:id="rId13" w:history="1">
              <w:r w:rsidR="004656EA" w:rsidRPr="003B1015">
                <w:rPr>
                  <w:rStyle w:val="Hyperlink"/>
                  <w:rFonts w:ascii="Arial" w:hAnsi="Arial" w:cs="Arial"/>
                  <w:color w:val="007AC3" w:themeColor="accent4"/>
                  <w:sz w:val="22"/>
                  <w:szCs w:val="22"/>
                  <w:lang w:val="en-GB"/>
                </w:rPr>
                <w:t>https://login.cqrs.nhs.uk</w:t>
              </w:r>
            </w:hyperlink>
          </w:p>
          <w:p w14:paraId="204CA448" w14:textId="77777777" w:rsidR="004656EA" w:rsidRPr="003B1015" w:rsidRDefault="004656EA" w:rsidP="008E0CBC">
            <w:pPr>
              <w:rPr>
                <w:rFonts w:ascii="Arial" w:hAnsi="Arial" w:cs="Arial"/>
                <w:color w:val="007AC3" w:themeColor="accent4"/>
                <w:sz w:val="22"/>
                <w:szCs w:val="22"/>
                <w:lang w:val="en-GB"/>
              </w:rPr>
            </w:pPr>
          </w:p>
        </w:tc>
      </w:tr>
      <w:tr w:rsidR="003B1015" w:rsidRPr="003B1015" w14:paraId="217024F3" w14:textId="77777777" w:rsidTr="003B1015">
        <w:tc>
          <w:tcPr>
            <w:tcW w:w="1833" w:type="dxa"/>
            <w:shd w:val="clear" w:color="auto" w:fill="auto"/>
            <w:vAlign w:val="center"/>
          </w:tcPr>
          <w:p w14:paraId="4016FC03" w14:textId="77777777" w:rsidR="004656EA" w:rsidRPr="003B1015" w:rsidRDefault="004656EA" w:rsidP="004656EA">
            <w:pPr>
              <w:rPr>
                <w:rFonts w:ascii="Arial" w:hAnsi="Arial" w:cs="Arial"/>
                <w:b/>
                <w:bCs/>
                <w:sz w:val="22"/>
                <w:szCs w:val="22"/>
                <w:lang w:val="en-GB"/>
              </w:rPr>
            </w:pPr>
            <w:r w:rsidRPr="003B1015">
              <w:rPr>
                <w:rFonts w:ascii="Arial" w:hAnsi="Arial" w:cs="Arial"/>
                <w:b/>
                <w:bCs/>
                <w:sz w:val="22"/>
                <w:szCs w:val="22"/>
                <w:lang w:val="en-GB"/>
              </w:rPr>
              <w:t>General Practice Indicators</w:t>
            </w:r>
          </w:p>
        </w:tc>
        <w:tc>
          <w:tcPr>
            <w:tcW w:w="2817" w:type="dxa"/>
          </w:tcPr>
          <w:p w14:paraId="4CCEC5F9"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Primary Care benchmarking data</w:t>
            </w:r>
          </w:p>
        </w:tc>
        <w:tc>
          <w:tcPr>
            <w:tcW w:w="4917" w:type="dxa"/>
          </w:tcPr>
          <w:p w14:paraId="338DB4DA" w14:textId="77777777" w:rsidR="004656EA" w:rsidRPr="003B1015" w:rsidRDefault="00EF30E8" w:rsidP="008E0CBC">
            <w:pPr>
              <w:rPr>
                <w:rStyle w:val="Hyperlink"/>
                <w:color w:val="007AC3" w:themeColor="accent4"/>
              </w:rPr>
            </w:pPr>
            <w:hyperlink r:id="rId14" w:history="1">
              <w:r w:rsidR="004656EA" w:rsidRPr="003B1015">
                <w:rPr>
                  <w:rStyle w:val="Hyperlink"/>
                  <w:rFonts w:ascii="Arial" w:hAnsi="Arial" w:cs="Arial"/>
                  <w:color w:val="007AC3" w:themeColor="accent4"/>
                  <w:sz w:val="22"/>
                  <w:szCs w:val="22"/>
                  <w:lang w:val="en-GB"/>
                </w:rPr>
                <w:t>http://www.primarycareindicators.nhs.uk/</w:t>
              </w:r>
            </w:hyperlink>
          </w:p>
          <w:p w14:paraId="5E5FEF67" w14:textId="77777777" w:rsidR="004656EA" w:rsidRPr="003B1015" w:rsidRDefault="004656EA" w:rsidP="008E0CBC">
            <w:pPr>
              <w:rPr>
                <w:rFonts w:ascii="Arial" w:hAnsi="Arial" w:cs="Arial"/>
                <w:color w:val="007AC3" w:themeColor="accent4"/>
                <w:sz w:val="22"/>
                <w:szCs w:val="22"/>
                <w:lang w:val="en-GB"/>
              </w:rPr>
            </w:pPr>
          </w:p>
        </w:tc>
      </w:tr>
      <w:tr w:rsidR="003B1015" w:rsidRPr="003B1015" w14:paraId="6C18E753" w14:textId="77777777" w:rsidTr="003B1015">
        <w:tc>
          <w:tcPr>
            <w:tcW w:w="1833" w:type="dxa"/>
            <w:shd w:val="clear" w:color="auto" w:fill="auto"/>
            <w:vAlign w:val="center"/>
          </w:tcPr>
          <w:p w14:paraId="664652A5" w14:textId="77777777" w:rsidR="004656EA" w:rsidRPr="003B1015" w:rsidRDefault="004656EA" w:rsidP="004656EA">
            <w:pPr>
              <w:rPr>
                <w:rFonts w:ascii="Arial" w:hAnsi="Arial" w:cs="Arial"/>
                <w:b/>
                <w:bCs/>
                <w:sz w:val="22"/>
                <w:szCs w:val="22"/>
                <w:lang w:val="en-GB"/>
              </w:rPr>
            </w:pPr>
            <w:r w:rsidRPr="003B1015">
              <w:rPr>
                <w:rFonts w:ascii="Arial" w:hAnsi="Arial" w:cs="Arial"/>
                <w:b/>
                <w:bCs/>
                <w:sz w:val="22"/>
                <w:szCs w:val="22"/>
                <w:lang w:val="en-GB"/>
              </w:rPr>
              <w:t>General Practice annual electronic declaration</w:t>
            </w:r>
          </w:p>
        </w:tc>
        <w:tc>
          <w:tcPr>
            <w:tcW w:w="2817" w:type="dxa"/>
          </w:tcPr>
          <w:p w14:paraId="32DD7203"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Practice annual declaration</w:t>
            </w:r>
          </w:p>
        </w:tc>
        <w:tc>
          <w:tcPr>
            <w:tcW w:w="4917" w:type="dxa"/>
          </w:tcPr>
          <w:p w14:paraId="746BB068" w14:textId="77777777" w:rsidR="004656EA" w:rsidRPr="003B1015" w:rsidRDefault="00EF30E8" w:rsidP="008E0CBC">
            <w:pPr>
              <w:rPr>
                <w:rFonts w:ascii="Arial" w:hAnsi="Arial" w:cs="Arial"/>
                <w:color w:val="007AC3" w:themeColor="accent4"/>
                <w:sz w:val="22"/>
                <w:szCs w:val="22"/>
                <w:lang w:val="en-GB"/>
              </w:rPr>
            </w:pPr>
            <w:hyperlink r:id="rId15" w:history="1">
              <w:r w:rsidR="004656EA" w:rsidRPr="003B1015">
                <w:rPr>
                  <w:rStyle w:val="Hyperlink"/>
                  <w:rFonts w:ascii="Arial" w:hAnsi="Arial" w:cs="Arial"/>
                  <w:color w:val="007AC3" w:themeColor="accent4"/>
                  <w:sz w:val="22"/>
                  <w:szCs w:val="22"/>
                  <w:lang w:val="en-GB"/>
                </w:rPr>
                <w:t>https://datacollection.sdcs.digital.nhs.uk/</w:t>
              </w:r>
            </w:hyperlink>
          </w:p>
          <w:p w14:paraId="625B8562" w14:textId="77777777" w:rsidR="004656EA" w:rsidRPr="003B1015" w:rsidRDefault="004656EA" w:rsidP="008E0CBC">
            <w:pPr>
              <w:rPr>
                <w:rFonts w:ascii="Arial" w:hAnsi="Arial" w:cs="Arial"/>
                <w:color w:val="007AC3" w:themeColor="accent4"/>
                <w:sz w:val="22"/>
                <w:szCs w:val="22"/>
                <w:lang w:val="en-GB"/>
              </w:rPr>
            </w:pPr>
          </w:p>
        </w:tc>
      </w:tr>
      <w:tr w:rsidR="003B1015" w:rsidRPr="003B1015" w14:paraId="05E4C003" w14:textId="77777777" w:rsidTr="003B1015">
        <w:tc>
          <w:tcPr>
            <w:tcW w:w="1833" w:type="dxa"/>
            <w:shd w:val="clear" w:color="auto" w:fill="auto"/>
            <w:vAlign w:val="center"/>
          </w:tcPr>
          <w:p w14:paraId="126F5C7B" w14:textId="77777777" w:rsidR="004656EA" w:rsidRPr="003B1015" w:rsidRDefault="004656EA" w:rsidP="004656EA">
            <w:pPr>
              <w:rPr>
                <w:rFonts w:ascii="Arial" w:hAnsi="Arial" w:cs="Arial"/>
                <w:b/>
                <w:bCs/>
                <w:sz w:val="22"/>
                <w:szCs w:val="22"/>
                <w:lang w:val="en-GB"/>
              </w:rPr>
            </w:pPr>
            <w:r w:rsidRPr="003B1015">
              <w:rPr>
                <w:rFonts w:ascii="Arial" w:hAnsi="Arial" w:cs="Arial"/>
                <w:b/>
                <w:bCs/>
                <w:sz w:val="22"/>
                <w:szCs w:val="22"/>
                <w:lang w:val="en-GB"/>
              </w:rPr>
              <w:t>General practice (K041B)</w:t>
            </w:r>
          </w:p>
        </w:tc>
        <w:tc>
          <w:tcPr>
            <w:tcW w:w="2817" w:type="dxa"/>
          </w:tcPr>
          <w:p w14:paraId="553BA1F0"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 xml:space="preserve">Annual complaints declaration data </w:t>
            </w:r>
          </w:p>
        </w:tc>
        <w:tc>
          <w:tcPr>
            <w:tcW w:w="4917" w:type="dxa"/>
          </w:tcPr>
          <w:p w14:paraId="6BC06A6C" w14:textId="77777777" w:rsidR="004656EA" w:rsidRPr="003B1015" w:rsidRDefault="00EF30E8" w:rsidP="008E0CBC">
            <w:pPr>
              <w:rPr>
                <w:rFonts w:ascii="Arial" w:hAnsi="Arial" w:cs="Arial"/>
                <w:color w:val="007AC3" w:themeColor="accent4"/>
                <w:sz w:val="22"/>
                <w:szCs w:val="22"/>
                <w:lang w:val="en-GB"/>
              </w:rPr>
            </w:pPr>
            <w:hyperlink r:id="rId16" w:history="1">
              <w:r w:rsidR="004656EA" w:rsidRPr="003B1015">
                <w:rPr>
                  <w:rStyle w:val="Hyperlink"/>
                  <w:rFonts w:ascii="Arial" w:hAnsi="Arial" w:cs="Arial"/>
                  <w:color w:val="007AC3" w:themeColor="accent4"/>
                  <w:sz w:val="22"/>
                  <w:szCs w:val="22"/>
                  <w:lang w:val="en-GB"/>
                </w:rPr>
                <w:t>https://datacollection.sdcs.digital.nhs.uk/</w:t>
              </w:r>
            </w:hyperlink>
          </w:p>
          <w:p w14:paraId="4FBFA333" w14:textId="77777777" w:rsidR="004656EA" w:rsidRPr="003B1015" w:rsidRDefault="004656EA" w:rsidP="008E0CBC">
            <w:pPr>
              <w:rPr>
                <w:rFonts w:ascii="Arial" w:hAnsi="Arial" w:cs="Arial"/>
                <w:color w:val="007AC3" w:themeColor="accent4"/>
                <w:sz w:val="22"/>
                <w:szCs w:val="22"/>
                <w:lang w:val="en-GB"/>
              </w:rPr>
            </w:pPr>
          </w:p>
        </w:tc>
      </w:tr>
      <w:tr w:rsidR="003B1015" w:rsidRPr="003B1015" w14:paraId="4CFCA8D6" w14:textId="77777777" w:rsidTr="003B1015">
        <w:tc>
          <w:tcPr>
            <w:tcW w:w="1833" w:type="dxa"/>
            <w:shd w:val="clear" w:color="auto" w:fill="auto"/>
            <w:vAlign w:val="center"/>
          </w:tcPr>
          <w:p w14:paraId="33A6D675" w14:textId="77777777" w:rsidR="004656EA" w:rsidRPr="003B1015" w:rsidRDefault="004656EA" w:rsidP="004656EA">
            <w:pPr>
              <w:rPr>
                <w:rFonts w:ascii="Arial" w:hAnsi="Arial" w:cs="Arial"/>
                <w:b/>
                <w:bCs/>
                <w:sz w:val="22"/>
                <w:szCs w:val="22"/>
                <w:lang w:val="en-GB"/>
              </w:rPr>
            </w:pPr>
            <w:r w:rsidRPr="003B1015">
              <w:rPr>
                <w:rFonts w:ascii="Arial" w:hAnsi="Arial" w:cs="Arial"/>
                <w:b/>
                <w:bCs/>
                <w:sz w:val="22"/>
                <w:szCs w:val="22"/>
                <w:lang w:val="en-GB"/>
              </w:rPr>
              <w:t xml:space="preserve">National Workforce Reporting System </w:t>
            </w:r>
          </w:p>
        </w:tc>
        <w:tc>
          <w:tcPr>
            <w:tcW w:w="2817" w:type="dxa"/>
          </w:tcPr>
          <w:p w14:paraId="227E1628"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General Practice workforce data which is used in national benchmarking data</w:t>
            </w:r>
          </w:p>
        </w:tc>
        <w:tc>
          <w:tcPr>
            <w:tcW w:w="4917" w:type="dxa"/>
          </w:tcPr>
          <w:p w14:paraId="5A24B33A" w14:textId="77777777" w:rsidR="004656EA" w:rsidRPr="003B1015" w:rsidRDefault="00EF30E8" w:rsidP="00D7520C">
            <w:pPr>
              <w:rPr>
                <w:rFonts w:ascii="Arial" w:hAnsi="Arial" w:cs="Arial"/>
                <w:color w:val="007AC3" w:themeColor="accent4"/>
                <w:sz w:val="22"/>
                <w:szCs w:val="22"/>
                <w:lang w:val="en-GB"/>
              </w:rPr>
            </w:pPr>
            <w:hyperlink r:id="rId17" w:history="1">
              <w:r w:rsidR="00D7520C" w:rsidRPr="003B1015">
                <w:rPr>
                  <w:rStyle w:val="Hyperlink"/>
                  <w:rFonts w:ascii="Arial" w:hAnsi="Arial" w:cs="Arial"/>
                  <w:color w:val="007AC3" w:themeColor="accent4"/>
                  <w:sz w:val="22"/>
                  <w:szCs w:val="22"/>
                  <w:lang w:val="en-GB"/>
                </w:rPr>
                <w:t>https://datacollection.sdcs.digital.nhs.uk/</w:t>
              </w:r>
            </w:hyperlink>
          </w:p>
        </w:tc>
      </w:tr>
      <w:tr w:rsidR="003B1015" w:rsidRPr="003B1015" w14:paraId="7DF5DED2" w14:textId="77777777" w:rsidTr="003B1015">
        <w:tc>
          <w:tcPr>
            <w:tcW w:w="1833" w:type="dxa"/>
            <w:shd w:val="clear" w:color="auto" w:fill="auto"/>
            <w:vAlign w:val="center"/>
          </w:tcPr>
          <w:p w14:paraId="13E601BF" w14:textId="77777777" w:rsidR="004656EA" w:rsidRPr="003B1015" w:rsidRDefault="004656EA" w:rsidP="004656EA">
            <w:pPr>
              <w:rPr>
                <w:rFonts w:ascii="Arial" w:hAnsi="Arial" w:cs="Arial"/>
                <w:b/>
                <w:bCs/>
                <w:sz w:val="22"/>
                <w:szCs w:val="22"/>
                <w:lang w:val="en-GB"/>
              </w:rPr>
            </w:pPr>
            <w:r w:rsidRPr="003B1015">
              <w:rPr>
                <w:rFonts w:ascii="Arial" w:hAnsi="Arial" w:cs="Arial"/>
                <w:b/>
                <w:bCs/>
                <w:sz w:val="22"/>
                <w:szCs w:val="22"/>
                <w:lang w:val="en-GB"/>
              </w:rPr>
              <w:t>PCSE Portal</w:t>
            </w:r>
          </w:p>
        </w:tc>
        <w:tc>
          <w:tcPr>
            <w:tcW w:w="2817" w:type="dxa"/>
          </w:tcPr>
          <w:p w14:paraId="79DDB45B"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The practice should be already registered in which case ask the super user to register you.</w:t>
            </w:r>
            <w:r w:rsidR="00D7520C" w:rsidRPr="003B1015">
              <w:rPr>
                <w:rFonts w:ascii="Arial" w:hAnsi="Arial" w:cs="Arial"/>
                <w:sz w:val="22"/>
                <w:szCs w:val="22"/>
                <w:lang w:val="en-GB"/>
              </w:rPr>
              <w:t xml:space="preserve"> Payments &amp; Pensions</w:t>
            </w:r>
          </w:p>
        </w:tc>
        <w:tc>
          <w:tcPr>
            <w:tcW w:w="4917" w:type="dxa"/>
          </w:tcPr>
          <w:p w14:paraId="495CFB32" w14:textId="77777777" w:rsidR="004656EA" w:rsidRPr="003B1015" w:rsidRDefault="00EF30E8" w:rsidP="008E0CBC">
            <w:pPr>
              <w:rPr>
                <w:rFonts w:ascii="Arial" w:hAnsi="Arial" w:cs="Arial"/>
                <w:color w:val="007AC3" w:themeColor="accent4"/>
                <w:sz w:val="22"/>
                <w:szCs w:val="22"/>
                <w:lang w:val="en-GB"/>
              </w:rPr>
            </w:pPr>
            <w:hyperlink r:id="rId18" w:history="1">
              <w:r w:rsidR="004656EA" w:rsidRPr="003B1015">
                <w:rPr>
                  <w:rStyle w:val="Hyperlink"/>
                  <w:rFonts w:ascii="Arial" w:hAnsi="Arial" w:cs="Arial"/>
                  <w:color w:val="007AC3" w:themeColor="accent4"/>
                  <w:sz w:val="22"/>
                  <w:szCs w:val="22"/>
                  <w:lang w:val="en-GB"/>
                </w:rPr>
                <w:t>https://pcse.england.nhs.uk/register/</w:t>
              </w:r>
            </w:hyperlink>
          </w:p>
          <w:p w14:paraId="0F1D9BFC" w14:textId="77777777" w:rsidR="004656EA" w:rsidRPr="003B1015" w:rsidRDefault="004656EA" w:rsidP="008E0CBC">
            <w:pPr>
              <w:rPr>
                <w:rFonts w:ascii="Arial" w:hAnsi="Arial" w:cs="Arial"/>
                <w:color w:val="007AC3" w:themeColor="accent4"/>
                <w:sz w:val="22"/>
                <w:szCs w:val="22"/>
                <w:lang w:val="en-GB"/>
              </w:rPr>
            </w:pPr>
          </w:p>
        </w:tc>
      </w:tr>
      <w:tr w:rsidR="003B1015" w:rsidRPr="003B1015" w14:paraId="34E982CC" w14:textId="77777777" w:rsidTr="003B1015">
        <w:tc>
          <w:tcPr>
            <w:tcW w:w="1833" w:type="dxa"/>
            <w:shd w:val="clear" w:color="auto" w:fill="auto"/>
            <w:vAlign w:val="center"/>
          </w:tcPr>
          <w:p w14:paraId="5C721B0B" w14:textId="77777777" w:rsidR="004656EA" w:rsidRPr="003B1015" w:rsidRDefault="004656EA" w:rsidP="004656EA">
            <w:pPr>
              <w:rPr>
                <w:rFonts w:ascii="Arial" w:hAnsi="Arial" w:cs="Arial"/>
                <w:b/>
                <w:bCs/>
                <w:sz w:val="22"/>
                <w:szCs w:val="22"/>
                <w:lang w:val="en-GB"/>
              </w:rPr>
            </w:pPr>
            <w:r w:rsidRPr="003B1015">
              <w:rPr>
                <w:rFonts w:ascii="Arial" w:hAnsi="Arial" w:cs="Arial"/>
                <w:b/>
                <w:bCs/>
                <w:sz w:val="22"/>
                <w:szCs w:val="22"/>
                <w:lang w:val="en-GB"/>
              </w:rPr>
              <w:t>Data security Protection Toolkit</w:t>
            </w:r>
          </w:p>
        </w:tc>
        <w:tc>
          <w:tcPr>
            <w:tcW w:w="2817" w:type="dxa"/>
          </w:tcPr>
          <w:p w14:paraId="20845F79"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Online NHS data security toolkit for completion annually.</w:t>
            </w:r>
          </w:p>
        </w:tc>
        <w:tc>
          <w:tcPr>
            <w:tcW w:w="4917" w:type="dxa"/>
          </w:tcPr>
          <w:p w14:paraId="114F5CB5" w14:textId="77777777" w:rsidR="004656EA" w:rsidRPr="003B1015" w:rsidRDefault="00EF30E8" w:rsidP="008E0CBC">
            <w:pPr>
              <w:rPr>
                <w:rFonts w:ascii="Arial" w:hAnsi="Arial" w:cs="Arial"/>
                <w:color w:val="007AC3" w:themeColor="accent4"/>
                <w:sz w:val="22"/>
                <w:szCs w:val="22"/>
                <w:lang w:val="en-GB"/>
              </w:rPr>
            </w:pPr>
            <w:hyperlink r:id="rId19" w:history="1">
              <w:r w:rsidR="004656EA" w:rsidRPr="003B1015">
                <w:rPr>
                  <w:rStyle w:val="Hyperlink"/>
                  <w:rFonts w:ascii="Arial" w:hAnsi="Arial" w:cs="Arial"/>
                  <w:color w:val="007AC3" w:themeColor="accent4"/>
                  <w:sz w:val="22"/>
                  <w:szCs w:val="22"/>
                  <w:lang w:val="en-GB"/>
                </w:rPr>
                <w:t>https://www.dsptoolkit.nhs.uk/</w:t>
              </w:r>
            </w:hyperlink>
          </w:p>
          <w:p w14:paraId="2CA444A0" w14:textId="77777777" w:rsidR="004656EA" w:rsidRPr="003B1015" w:rsidRDefault="004656EA" w:rsidP="008E0CBC">
            <w:pPr>
              <w:rPr>
                <w:rFonts w:ascii="Arial" w:hAnsi="Arial" w:cs="Arial"/>
                <w:color w:val="007AC3" w:themeColor="accent4"/>
                <w:sz w:val="22"/>
                <w:szCs w:val="22"/>
                <w:lang w:val="en-GB"/>
              </w:rPr>
            </w:pPr>
          </w:p>
        </w:tc>
      </w:tr>
      <w:tr w:rsidR="003B1015" w:rsidRPr="003B1015" w14:paraId="76BA3020" w14:textId="77777777" w:rsidTr="003B1015">
        <w:tc>
          <w:tcPr>
            <w:tcW w:w="1833" w:type="dxa"/>
            <w:shd w:val="clear" w:color="auto" w:fill="auto"/>
            <w:vAlign w:val="center"/>
          </w:tcPr>
          <w:p w14:paraId="7D4B8953" w14:textId="77777777" w:rsidR="004656EA" w:rsidRPr="003B1015" w:rsidRDefault="004656EA" w:rsidP="004656EA">
            <w:pPr>
              <w:rPr>
                <w:rFonts w:ascii="Arial" w:hAnsi="Arial" w:cs="Arial"/>
                <w:b/>
                <w:bCs/>
                <w:sz w:val="22"/>
                <w:szCs w:val="22"/>
                <w:lang w:val="en-GB"/>
              </w:rPr>
            </w:pPr>
            <w:r w:rsidRPr="003B1015">
              <w:rPr>
                <w:rFonts w:ascii="Arial" w:hAnsi="Arial" w:cs="Arial"/>
                <w:b/>
                <w:bCs/>
                <w:sz w:val="22"/>
                <w:szCs w:val="22"/>
                <w:lang w:val="en-GB"/>
              </w:rPr>
              <w:t>CQC</w:t>
            </w:r>
          </w:p>
        </w:tc>
        <w:tc>
          <w:tcPr>
            <w:tcW w:w="2817" w:type="dxa"/>
          </w:tcPr>
          <w:p w14:paraId="55E01E5A"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To apply to be the registered Manager for your practice.</w:t>
            </w:r>
          </w:p>
        </w:tc>
        <w:tc>
          <w:tcPr>
            <w:tcW w:w="4917" w:type="dxa"/>
          </w:tcPr>
          <w:p w14:paraId="11F93D70" w14:textId="77777777" w:rsidR="004656EA" w:rsidRPr="003B1015" w:rsidRDefault="00EF30E8" w:rsidP="008E0CBC">
            <w:pPr>
              <w:rPr>
                <w:rFonts w:ascii="Arial" w:hAnsi="Arial" w:cs="Arial"/>
                <w:color w:val="007AC3" w:themeColor="accent4"/>
                <w:sz w:val="22"/>
                <w:szCs w:val="22"/>
                <w:lang w:val="en-GB"/>
              </w:rPr>
            </w:pPr>
            <w:hyperlink r:id="rId20" w:history="1">
              <w:r w:rsidR="004656EA" w:rsidRPr="003B1015">
                <w:rPr>
                  <w:rStyle w:val="Hyperlink"/>
                  <w:rFonts w:ascii="Arial" w:hAnsi="Arial" w:cs="Arial"/>
                  <w:color w:val="007AC3" w:themeColor="accent4"/>
                  <w:sz w:val="22"/>
                  <w:szCs w:val="22"/>
                  <w:lang w:val="en-GB"/>
                </w:rPr>
                <w:t>https://www.cqc.org.uk/guidance-providers/registration/registered-manager-application/apply-new-registered-manager</w:t>
              </w:r>
            </w:hyperlink>
          </w:p>
          <w:p w14:paraId="21B6A3E4" w14:textId="77777777" w:rsidR="004656EA" w:rsidRPr="003B1015" w:rsidRDefault="004656EA" w:rsidP="008E0CBC">
            <w:pPr>
              <w:rPr>
                <w:rFonts w:ascii="Arial" w:hAnsi="Arial" w:cs="Arial"/>
                <w:color w:val="007AC3" w:themeColor="accent4"/>
                <w:sz w:val="22"/>
                <w:szCs w:val="22"/>
                <w:lang w:val="en-GB"/>
              </w:rPr>
            </w:pPr>
          </w:p>
        </w:tc>
      </w:tr>
      <w:tr w:rsidR="003B1015" w:rsidRPr="003B1015" w14:paraId="774C86B8" w14:textId="77777777" w:rsidTr="003B1015">
        <w:tc>
          <w:tcPr>
            <w:tcW w:w="1833" w:type="dxa"/>
            <w:shd w:val="clear" w:color="auto" w:fill="auto"/>
            <w:vAlign w:val="center"/>
          </w:tcPr>
          <w:p w14:paraId="5FD534B5" w14:textId="77777777" w:rsidR="004656EA" w:rsidRPr="003B1015" w:rsidRDefault="004656EA" w:rsidP="004656EA">
            <w:pPr>
              <w:rPr>
                <w:rFonts w:ascii="Arial" w:hAnsi="Arial" w:cs="Arial"/>
                <w:b/>
                <w:bCs/>
                <w:sz w:val="22"/>
                <w:szCs w:val="22"/>
                <w:lang w:val="en-GB"/>
              </w:rPr>
            </w:pPr>
            <w:r w:rsidRPr="003B1015">
              <w:rPr>
                <w:rFonts w:ascii="Arial" w:hAnsi="Arial" w:cs="Arial"/>
                <w:b/>
                <w:bCs/>
                <w:sz w:val="22"/>
                <w:szCs w:val="22"/>
                <w:lang w:val="en-GB"/>
              </w:rPr>
              <w:t>NHS Choices</w:t>
            </w:r>
          </w:p>
        </w:tc>
        <w:tc>
          <w:tcPr>
            <w:tcW w:w="2817" w:type="dxa"/>
          </w:tcPr>
          <w:p w14:paraId="1153F1FA"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To update your practice profile and respond to comments made on the website</w:t>
            </w:r>
          </w:p>
        </w:tc>
        <w:tc>
          <w:tcPr>
            <w:tcW w:w="4917" w:type="dxa"/>
          </w:tcPr>
          <w:p w14:paraId="5C76BEB6" w14:textId="77777777" w:rsidR="004656EA" w:rsidRPr="003B1015" w:rsidRDefault="00EF30E8" w:rsidP="008E0CBC">
            <w:pPr>
              <w:rPr>
                <w:rFonts w:ascii="Arial" w:hAnsi="Arial" w:cs="Arial"/>
                <w:color w:val="007AC3" w:themeColor="accent4"/>
                <w:sz w:val="22"/>
                <w:szCs w:val="22"/>
                <w:lang w:val="en-GB"/>
              </w:rPr>
            </w:pPr>
            <w:hyperlink r:id="rId21" w:history="1">
              <w:r w:rsidR="004656EA" w:rsidRPr="003B1015">
                <w:rPr>
                  <w:rStyle w:val="Hyperlink"/>
                  <w:rFonts w:ascii="Arial" w:hAnsi="Arial" w:cs="Arial"/>
                  <w:color w:val="007AC3" w:themeColor="accent4"/>
                  <w:sz w:val="22"/>
                  <w:szCs w:val="22"/>
                  <w:lang w:val="en-GB"/>
                </w:rPr>
                <w:t>https://www.nhs.uk/Personalisation/Login.aspx</w:t>
              </w:r>
            </w:hyperlink>
          </w:p>
          <w:p w14:paraId="527F437A" w14:textId="77777777" w:rsidR="004656EA" w:rsidRPr="003B1015" w:rsidRDefault="004656EA" w:rsidP="008E0CBC">
            <w:pPr>
              <w:rPr>
                <w:rFonts w:ascii="Arial" w:hAnsi="Arial" w:cs="Arial"/>
                <w:color w:val="007AC3" w:themeColor="accent4"/>
                <w:sz w:val="22"/>
                <w:szCs w:val="22"/>
                <w:lang w:val="en-GB"/>
              </w:rPr>
            </w:pPr>
          </w:p>
        </w:tc>
      </w:tr>
      <w:tr w:rsidR="003B1015" w:rsidRPr="003B1015" w14:paraId="7A2167D9" w14:textId="77777777" w:rsidTr="003B1015">
        <w:tc>
          <w:tcPr>
            <w:tcW w:w="1833" w:type="dxa"/>
            <w:shd w:val="clear" w:color="auto" w:fill="auto"/>
            <w:vAlign w:val="center"/>
          </w:tcPr>
          <w:p w14:paraId="4DD93428" w14:textId="77777777" w:rsidR="004656EA" w:rsidRPr="003B1015" w:rsidRDefault="004656EA" w:rsidP="004656EA">
            <w:pPr>
              <w:rPr>
                <w:rFonts w:ascii="Arial" w:hAnsi="Arial" w:cs="Arial"/>
                <w:b/>
                <w:bCs/>
                <w:sz w:val="22"/>
                <w:szCs w:val="22"/>
                <w:lang w:val="en-GB"/>
              </w:rPr>
            </w:pPr>
            <w:r w:rsidRPr="003B1015">
              <w:rPr>
                <w:rFonts w:ascii="Arial" w:hAnsi="Arial" w:cs="Arial"/>
                <w:b/>
                <w:bCs/>
                <w:sz w:val="22"/>
                <w:szCs w:val="22"/>
                <w:lang w:val="en-GB"/>
              </w:rPr>
              <w:t>NHS Jobs</w:t>
            </w:r>
          </w:p>
        </w:tc>
        <w:tc>
          <w:tcPr>
            <w:tcW w:w="2817" w:type="dxa"/>
          </w:tcPr>
          <w:p w14:paraId="20B2D15A" w14:textId="77777777" w:rsidR="004656EA" w:rsidRPr="003B1015" w:rsidRDefault="004656EA" w:rsidP="008E0CBC">
            <w:pPr>
              <w:rPr>
                <w:rFonts w:ascii="Arial" w:hAnsi="Arial" w:cs="Arial"/>
                <w:sz w:val="22"/>
                <w:szCs w:val="22"/>
                <w:lang w:val="en-GB"/>
              </w:rPr>
            </w:pPr>
            <w:r w:rsidRPr="003B1015">
              <w:rPr>
                <w:rFonts w:ascii="Arial" w:hAnsi="Arial" w:cs="Arial"/>
                <w:sz w:val="22"/>
                <w:szCs w:val="22"/>
                <w:lang w:val="en-GB"/>
              </w:rPr>
              <w:t>To advertise job vacancies on the NHS website</w:t>
            </w:r>
          </w:p>
        </w:tc>
        <w:tc>
          <w:tcPr>
            <w:tcW w:w="4917" w:type="dxa"/>
          </w:tcPr>
          <w:p w14:paraId="629F9B10" w14:textId="70C0055B" w:rsidR="004656EA" w:rsidRDefault="00EF30E8" w:rsidP="008E0CBC">
            <w:pPr>
              <w:rPr>
                <w:rFonts w:ascii="Arial" w:hAnsi="Arial" w:cs="Arial"/>
                <w:color w:val="007AC3" w:themeColor="accent4"/>
                <w:sz w:val="22"/>
                <w:szCs w:val="22"/>
                <w:u w:val="single"/>
                <w:lang w:val="en-GB"/>
              </w:rPr>
            </w:pPr>
            <w:hyperlink r:id="rId22" w:history="1">
              <w:r w:rsidR="003B1015" w:rsidRPr="00A031FA">
                <w:rPr>
                  <w:rStyle w:val="Hyperlink"/>
                  <w:rFonts w:ascii="Arial" w:hAnsi="Arial" w:cs="Arial"/>
                  <w:sz w:val="22"/>
                  <w:szCs w:val="22"/>
                  <w:lang w:val="en-GB"/>
                </w:rPr>
                <w:t>https://beta.jobs.nhs.uk/auth/login</w:t>
              </w:r>
            </w:hyperlink>
          </w:p>
          <w:p w14:paraId="071635FA" w14:textId="6B8B85F9" w:rsidR="003B1015" w:rsidRPr="003B1015" w:rsidRDefault="003B1015" w:rsidP="008E0CBC">
            <w:pPr>
              <w:rPr>
                <w:rFonts w:ascii="Arial" w:hAnsi="Arial" w:cs="Arial"/>
                <w:color w:val="007AC3" w:themeColor="accent4"/>
                <w:sz w:val="22"/>
                <w:szCs w:val="22"/>
                <w:u w:val="single"/>
                <w:lang w:val="en-GB"/>
              </w:rPr>
            </w:pPr>
          </w:p>
        </w:tc>
      </w:tr>
    </w:tbl>
    <w:p w14:paraId="1F55E094" w14:textId="77777777" w:rsidR="008206F4" w:rsidRPr="003B1015" w:rsidRDefault="008206F4">
      <w:pPr>
        <w:rPr>
          <w:rFonts w:ascii="Arial" w:hAnsi="Arial" w:cs="Arial"/>
          <w:b/>
          <w:bCs/>
          <w:lang w:val="en-GB"/>
        </w:rPr>
      </w:pPr>
      <w:r w:rsidRPr="003B1015">
        <w:rPr>
          <w:rFonts w:ascii="Arial" w:hAnsi="Arial" w:cs="Arial"/>
        </w:rPr>
        <w:br w:type="page"/>
      </w:r>
    </w:p>
    <w:p w14:paraId="3C954AD5" w14:textId="77777777" w:rsidR="004656EA" w:rsidRPr="00172731" w:rsidRDefault="004656EA" w:rsidP="00C71DF0">
      <w:pPr>
        <w:pStyle w:val="OCCHeader"/>
        <w:outlineLvl w:val="0"/>
        <w:rPr>
          <w:rFonts w:cs="Arial"/>
          <w:color w:val="auto"/>
          <w:sz w:val="32"/>
          <w:szCs w:val="24"/>
        </w:rPr>
      </w:pPr>
      <w:bookmarkStart w:id="1" w:name="_Toc77061072"/>
      <w:r w:rsidRPr="00172731">
        <w:rPr>
          <w:rFonts w:cs="Arial"/>
          <w:color w:val="auto"/>
          <w:sz w:val="32"/>
          <w:szCs w:val="24"/>
        </w:rPr>
        <w:lastRenderedPageBreak/>
        <w:t>Top 20 things to do on joining</w:t>
      </w:r>
      <w:bookmarkEnd w:id="1"/>
    </w:p>
    <w:p w14:paraId="4664A8A4" w14:textId="77777777" w:rsidR="00C71DF0" w:rsidRPr="003B1015" w:rsidRDefault="00C71DF0" w:rsidP="00C71DF0">
      <w:pPr>
        <w:pStyle w:val="OCCBody"/>
        <w:rPr>
          <w:rFonts w:cs="Arial"/>
          <w:sz w:val="24"/>
          <w:szCs w:val="24"/>
        </w:rPr>
      </w:pPr>
    </w:p>
    <w:p w14:paraId="1EA67E90"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Familiarise yourself with the partnership agreement (Holidays, sickness, Sabbatical, maternity, paternity, expulsion, retirement, profit share etc.)</w:t>
      </w:r>
    </w:p>
    <w:p w14:paraId="74520BC3"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Review the practice Business Continuity Plan</w:t>
      </w:r>
    </w:p>
    <w:p w14:paraId="0A9A338D"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Check clinical registrations are up to date (GMC, NMC, DBS, Performers lists, vaccination history etc.)</w:t>
      </w:r>
    </w:p>
    <w:p w14:paraId="58B85780"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Review contract of employment templates, sickness policy etc.</w:t>
      </w:r>
    </w:p>
    <w:p w14:paraId="3301BAF1"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Familiarise yourself with the appointment system.</w:t>
      </w:r>
    </w:p>
    <w:p w14:paraId="646D898A"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 xml:space="preserve">Check practice insurance policies- fire, public </w:t>
      </w:r>
      <w:r w:rsidR="008206F4" w:rsidRPr="003B1015">
        <w:rPr>
          <w:rFonts w:ascii="Arial" w:hAnsi="Arial" w:cs="Arial"/>
          <w:sz w:val="24"/>
          <w:szCs w:val="24"/>
        </w:rPr>
        <w:t>liability, locum insurance etc.</w:t>
      </w:r>
    </w:p>
    <w:p w14:paraId="594252BD"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Familiarise yourself with funding arrangements (overdraft, loans etc.) Remove the previous PM and add yourself to bank mandate and electronic payments if not already done</w:t>
      </w:r>
    </w:p>
    <w:p w14:paraId="606D142B"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Review GDPR arrangements - is the Privacy Notice up to date?</w:t>
      </w:r>
    </w:p>
    <w:p w14:paraId="53ABAAF5"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Familiarise yourself with Controlled drugs policy - are records up to date?</w:t>
      </w:r>
    </w:p>
    <w:p w14:paraId="7BCA6413"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Familiarise yourself with prescription security- Printer prescriptions and FP10 for doctors.</w:t>
      </w:r>
    </w:p>
    <w:p w14:paraId="1E6E1C66"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Familiarise yourself with claiming process for Personally Administered Drugs FP34</w:t>
      </w:r>
    </w:p>
    <w:p w14:paraId="01443353"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Review policies for Infection control: Needle stick Injury and Cold Chain etc.</w:t>
      </w:r>
    </w:p>
    <w:p w14:paraId="3071A875"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Review staffing levels and departmental costs.</w:t>
      </w:r>
    </w:p>
    <w:p w14:paraId="135857EA"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Familiarise yourself with the partners drawings and tax payment arrangements. Does the practice make the payments or the partners individually?</w:t>
      </w:r>
    </w:p>
    <w:p w14:paraId="3F316EF5"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Review last Fire Risk Assessment review and any outstanding actions.</w:t>
      </w:r>
    </w:p>
    <w:p w14:paraId="667A7F03"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Review PAT testing certificate and latest electrical safety test certificate.</w:t>
      </w:r>
    </w:p>
    <w:p w14:paraId="04677BB2" w14:textId="77777777" w:rsidR="00C71DF0"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Fire extinguishers: legionella and emergency lighting tests up to date?</w:t>
      </w:r>
    </w:p>
    <w:p w14:paraId="11011AD5" w14:textId="77777777" w:rsidR="004656EA" w:rsidRPr="003B1015" w:rsidRDefault="004656EA"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 xml:space="preserve">Familiarise yourself with Quality Outcomes Framework </w:t>
      </w:r>
    </w:p>
    <w:p w14:paraId="726F1593" w14:textId="77777777" w:rsidR="00C71DF0" w:rsidRPr="003B1015" w:rsidRDefault="00C71DF0"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Familiarise yourself with the last estimate of GP (and non GP) Providers pensionable pay/ profits statement.</w:t>
      </w:r>
    </w:p>
    <w:p w14:paraId="2A9B8B16" w14:textId="77777777" w:rsidR="00C71DF0" w:rsidRPr="003B1015" w:rsidRDefault="00C71DF0" w:rsidP="006B7CD0">
      <w:pPr>
        <w:pStyle w:val="ListParagraph"/>
        <w:numPr>
          <w:ilvl w:val="0"/>
          <w:numId w:val="3"/>
        </w:numPr>
        <w:spacing w:line="360" w:lineRule="auto"/>
        <w:rPr>
          <w:rFonts w:ascii="Arial" w:hAnsi="Arial" w:cs="Arial"/>
          <w:sz w:val="24"/>
          <w:szCs w:val="24"/>
        </w:rPr>
      </w:pPr>
      <w:r w:rsidRPr="003B1015">
        <w:rPr>
          <w:rFonts w:ascii="Arial" w:hAnsi="Arial" w:cs="Arial"/>
          <w:sz w:val="24"/>
          <w:szCs w:val="24"/>
        </w:rPr>
        <w:t xml:space="preserve">Familiarise yourself with CQC </w:t>
      </w:r>
      <w:hyperlink r:id="rId23" w:history="1">
        <w:r w:rsidRPr="003B1015">
          <w:rPr>
            <w:rStyle w:val="Hyperlink"/>
            <w:rFonts w:ascii="Arial" w:hAnsi="Arial" w:cs="Arial"/>
            <w:color w:val="007AC3" w:themeColor="accent4"/>
          </w:rPr>
          <w:t>KLOE’s</w:t>
        </w:r>
      </w:hyperlink>
      <w:r w:rsidRPr="003B1015">
        <w:rPr>
          <w:rFonts w:ascii="Arial" w:hAnsi="Arial" w:cs="Arial"/>
          <w:sz w:val="24"/>
          <w:szCs w:val="24"/>
        </w:rPr>
        <w:t xml:space="preserve"> </w:t>
      </w:r>
    </w:p>
    <w:p w14:paraId="2C338703" w14:textId="77777777" w:rsidR="00C71DF0" w:rsidRPr="003B1015" w:rsidRDefault="00C71DF0">
      <w:pPr>
        <w:rPr>
          <w:rFonts w:ascii="Arial" w:hAnsi="Arial" w:cs="Arial"/>
        </w:rPr>
      </w:pPr>
      <w:r w:rsidRPr="003B1015">
        <w:rPr>
          <w:rFonts w:ascii="Arial" w:hAnsi="Arial" w:cs="Arial"/>
        </w:rPr>
        <w:br w:type="page"/>
      </w:r>
    </w:p>
    <w:p w14:paraId="4FCF4486" w14:textId="77777777" w:rsidR="00C71DF0" w:rsidRPr="00172731" w:rsidRDefault="00C71DF0" w:rsidP="00C71DF0">
      <w:pPr>
        <w:pStyle w:val="OCCHeader"/>
        <w:outlineLvl w:val="0"/>
        <w:rPr>
          <w:rFonts w:cs="Arial"/>
          <w:color w:val="auto"/>
          <w:sz w:val="32"/>
          <w:szCs w:val="24"/>
        </w:rPr>
      </w:pPr>
      <w:bookmarkStart w:id="2" w:name="_Toc77061073"/>
      <w:r w:rsidRPr="00172731">
        <w:rPr>
          <w:rFonts w:cs="Arial"/>
          <w:color w:val="auto"/>
          <w:sz w:val="32"/>
          <w:szCs w:val="24"/>
        </w:rPr>
        <w:lastRenderedPageBreak/>
        <w:t>Annual diary reminder</w:t>
      </w:r>
      <w:bookmarkEnd w:id="2"/>
    </w:p>
    <w:p w14:paraId="5D8498A0" w14:textId="77777777" w:rsidR="00C71DF0" w:rsidRPr="003B1015" w:rsidRDefault="00C71DF0" w:rsidP="00C71DF0">
      <w:pPr>
        <w:pStyle w:val="OCCBody"/>
        <w:rPr>
          <w:rFonts w:cs="Arial"/>
          <w:sz w:val="24"/>
          <w:szCs w:val="24"/>
        </w:rPr>
      </w:pPr>
    </w:p>
    <w:tbl>
      <w:tblPr>
        <w:tblStyle w:val="TableGrid"/>
        <w:tblW w:w="0" w:type="auto"/>
        <w:tblBorders>
          <w:top w:val="single" w:sz="4" w:space="0" w:color="564759" w:themeColor="accent1"/>
          <w:left w:val="single" w:sz="4" w:space="0" w:color="564759" w:themeColor="accent1"/>
          <w:bottom w:val="single" w:sz="4" w:space="0" w:color="564759" w:themeColor="accent1"/>
          <w:right w:val="single" w:sz="4" w:space="0" w:color="564759" w:themeColor="accent1"/>
          <w:insideH w:val="single" w:sz="4" w:space="0" w:color="564759" w:themeColor="accent1"/>
          <w:insideV w:val="single" w:sz="4" w:space="0" w:color="564759" w:themeColor="accent1"/>
        </w:tblBorders>
        <w:tblLook w:val="04A0" w:firstRow="1" w:lastRow="0" w:firstColumn="1" w:lastColumn="0" w:noHBand="0" w:noVBand="1"/>
      </w:tblPr>
      <w:tblGrid>
        <w:gridCol w:w="2260"/>
        <w:gridCol w:w="6750"/>
      </w:tblGrid>
      <w:tr w:rsidR="003B1015" w:rsidRPr="003B1015" w14:paraId="4501F56F" w14:textId="77777777" w:rsidTr="00C71DF0">
        <w:trPr>
          <w:trHeight w:val="578"/>
        </w:trPr>
        <w:tc>
          <w:tcPr>
            <w:tcW w:w="2260" w:type="dxa"/>
            <w:shd w:val="clear" w:color="auto" w:fill="DED8E0" w:themeFill="accent1" w:themeFillTint="33"/>
            <w:vAlign w:val="center"/>
          </w:tcPr>
          <w:p w14:paraId="42E02B0F" w14:textId="77777777" w:rsidR="00C71DF0" w:rsidRPr="003B1015" w:rsidRDefault="00C71DF0" w:rsidP="00C71DF0">
            <w:pPr>
              <w:jc w:val="center"/>
              <w:rPr>
                <w:rFonts w:ascii="Arial" w:hAnsi="Arial" w:cs="Arial"/>
                <w:b/>
                <w:lang w:val="en-GB"/>
              </w:rPr>
            </w:pPr>
            <w:r w:rsidRPr="003B1015">
              <w:rPr>
                <w:rFonts w:ascii="Arial" w:hAnsi="Arial" w:cs="Arial"/>
                <w:b/>
                <w:lang w:val="en-GB"/>
              </w:rPr>
              <w:t>Date</w:t>
            </w:r>
          </w:p>
        </w:tc>
        <w:tc>
          <w:tcPr>
            <w:tcW w:w="6750" w:type="dxa"/>
            <w:shd w:val="clear" w:color="auto" w:fill="DED8E0" w:themeFill="accent1" w:themeFillTint="33"/>
            <w:vAlign w:val="center"/>
          </w:tcPr>
          <w:p w14:paraId="2CE0BEBC" w14:textId="77777777" w:rsidR="00C71DF0" w:rsidRPr="003B1015" w:rsidRDefault="00C71DF0" w:rsidP="00C71DF0">
            <w:pPr>
              <w:jc w:val="center"/>
              <w:rPr>
                <w:rFonts w:ascii="Arial" w:hAnsi="Arial" w:cs="Arial"/>
                <w:b/>
                <w:lang w:val="en-GB"/>
              </w:rPr>
            </w:pPr>
            <w:r w:rsidRPr="003B1015">
              <w:rPr>
                <w:rFonts w:ascii="Arial" w:hAnsi="Arial" w:cs="Arial"/>
                <w:b/>
                <w:lang w:val="en-GB"/>
              </w:rPr>
              <w:t>Activity</w:t>
            </w:r>
          </w:p>
        </w:tc>
      </w:tr>
      <w:tr w:rsidR="003B1015" w:rsidRPr="003B1015" w14:paraId="1E1AD945" w14:textId="77777777" w:rsidTr="00C71DF0">
        <w:tc>
          <w:tcPr>
            <w:tcW w:w="2260" w:type="dxa"/>
            <w:vAlign w:val="center"/>
          </w:tcPr>
          <w:p w14:paraId="77317392" w14:textId="77777777" w:rsidR="00C71DF0" w:rsidRPr="003B1015" w:rsidRDefault="00C71DF0" w:rsidP="00C71DF0">
            <w:pPr>
              <w:rPr>
                <w:rFonts w:ascii="Arial" w:hAnsi="Arial" w:cs="Arial"/>
                <w:b/>
                <w:lang w:val="en-GB"/>
              </w:rPr>
            </w:pPr>
            <w:r w:rsidRPr="003B1015">
              <w:rPr>
                <w:rFonts w:ascii="Arial" w:hAnsi="Arial" w:cs="Arial"/>
                <w:b/>
                <w:lang w:val="en-GB"/>
              </w:rPr>
              <w:t>January</w:t>
            </w:r>
          </w:p>
          <w:p w14:paraId="3F2B967C" w14:textId="77777777" w:rsidR="00C71DF0" w:rsidRPr="003B1015" w:rsidRDefault="00C71DF0" w:rsidP="00C71DF0">
            <w:pPr>
              <w:rPr>
                <w:rFonts w:ascii="Arial" w:hAnsi="Arial" w:cs="Arial"/>
                <w:b/>
                <w:lang w:val="en-GB"/>
              </w:rPr>
            </w:pPr>
          </w:p>
          <w:p w14:paraId="0638E300" w14:textId="77777777" w:rsidR="00C71DF0" w:rsidRPr="003B1015" w:rsidRDefault="00C71DF0" w:rsidP="00C71DF0">
            <w:pPr>
              <w:rPr>
                <w:rFonts w:ascii="Arial" w:hAnsi="Arial" w:cs="Arial"/>
                <w:b/>
                <w:lang w:val="en-GB"/>
              </w:rPr>
            </w:pPr>
          </w:p>
        </w:tc>
        <w:tc>
          <w:tcPr>
            <w:tcW w:w="6750" w:type="dxa"/>
          </w:tcPr>
          <w:p w14:paraId="4F692335"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Submission of quarterly local enhanced service claims to NHSE/ CCG/ Public Heath by 10</w:t>
            </w:r>
            <w:r w:rsidRPr="003B1015">
              <w:rPr>
                <w:rFonts w:ascii="Arial" w:hAnsi="Arial" w:cs="Arial"/>
                <w:sz w:val="24"/>
                <w:szCs w:val="24"/>
                <w:vertAlign w:val="superscript"/>
              </w:rPr>
              <w:t>th</w:t>
            </w:r>
            <w:r w:rsidRPr="003B1015">
              <w:rPr>
                <w:rFonts w:ascii="Arial" w:hAnsi="Arial" w:cs="Arial"/>
                <w:sz w:val="24"/>
                <w:szCs w:val="24"/>
              </w:rPr>
              <w:t xml:space="preserve"> monthly</w:t>
            </w:r>
          </w:p>
          <w:p w14:paraId="0F78888A"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Payment of partnership tax by 31st</w:t>
            </w:r>
          </w:p>
        </w:tc>
      </w:tr>
      <w:tr w:rsidR="003B1015" w:rsidRPr="003B1015" w14:paraId="6A3C58C2" w14:textId="77777777" w:rsidTr="00C71DF0">
        <w:tc>
          <w:tcPr>
            <w:tcW w:w="2260" w:type="dxa"/>
            <w:vAlign w:val="center"/>
          </w:tcPr>
          <w:p w14:paraId="070DFC52" w14:textId="77777777" w:rsidR="00C71DF0" w:rsidRPr="003B1015" w:rsidRDefault="00C71DF0" w:rsidP="00C71DF0">
            <w:pPr>
              <w:rPr>
                <w:rFonts w:ascii="Arial" w:hAnsi="Arial" w:cs="Arial"/>
                <w:b/>
                <w:lang w:val="en-GB"/>
              </w:rPr>
            </w:pPr>
            <w:r w:rsidRPr="003B1015">
              <w:rPr>
                <w:rFonts w:ascii="Arial" w:hAnsi="Arial" w:cs="Arial"/>
                <w:b/>
                <w:lang w:val="en-GB"/>
              </w:rPr>
              <w:t>February</w:t>
            </w:r>
          </w:p>
          <w:p w14:paraId="3E957782" w14:textId="77777777" w:rsidR="00C71DF0" w:rsidRPr="003B1015" w:rsidRDefault="00C71DF0" w:rsidP="00C71DF0">
            <w:pPr>
              <w:rPr>
                <w:rFonts w:ascii="Arial" w:hAnsi="Arial" w:cs="Arial"/>
                <w:b/>
                <w:lang w:val="en-GB"/>
              </w:rPr>
            </w:pPr>
          </w:p>
          <w:p w14:paraId="07168607" w14:textId="77777777" w:rsidR="00C71DF0" w:rsidRPr="003B1015" w:rsidRDefault="00C71DF0" w:rsidP="00C71DF0">
            <w:pPr>
              <w:rPr>
                <w:rFonts w:ascii="Arial" w:hAnsi="Arial" w:cs="Arial"/>
                <w:b/>
                <w:lang w:val="en-GB"/>
              </w:rPr>
            </w:pPr>
          </w:p>
        </w:tc>
        <w:tc>
          <w:tcPr>
            <w:tcW w:w="6750" w:type="dxa"/>
          </w:tcPr>
          <w:p w14:paraId="06207F2E"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Submission of Type 1 and Type 2 Certificate of pensionable profit</w:t>
            </w:r>
          </w:p>
          <w:p w14:paraId="27BBC9E0"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Submission of Estimate of GP (and non GP) Providers pensionable pay/ profits statement</w:t>
            </w:r>
          </w:p>
        </w:tc>
      </w:tr>
      <w:tr w:rsidR="003B1015" w:rsidRPr="003B1015" w14:paraId="5BDBEDFC" w14:textId="77777777" w:rsidTr="00C71DF0">
        <w:tc>
          <w:tcPr>
            <w:tcW w:w="2260" w:type="dxa"/>
            <w:vAlign w:val="center"/>
          </w:tcPr>
          <w:p w14:paraId="28260822" w14:textId="77777777" w:rsidR="00C71DF0" w:rsidRPr="003B1015" w:rsidRDefault="00C71DF0" w:rsidP="00C71DF0">
            <w:pPr>
              <w:rPr>
                <w:rFonts w:ascii="Arial" w:hAnsi="Arial" w:cs="Arial"/>
                <w:b/>
                <w:lang w:val="en-GB"/>
              </w:rPr>
            </w:pPr>
            <w:r w:rsidRPr="003B1015">
              <w:rPr>
                <w:rFonts w:ascii="Arial" w:hAnsi="Arial" w:cs="Arial"/>
                <w:b/>
                <w:lang w:val="en-GB"/>
              </w:rPr>
              <w:t>March</w:t>
            </w:r>
          </w:p>
          <w:p w14:paraId="5612CB47" w14:textId="77777777" w:rsidR="00C71DF0" w:rsidRPr="003B1015" w:rsidRDefault="00C71DF0" w:rsidP="00C71DF0">
            <w:pPr>
              <w:rPr>
                <w:rFonts w:ascii="Arial" w:hAnsi="Arial" w:cs="Arial"/>
                <w:b/>
                <w:lang w:val="en-GB"/>
              </w:rPr>
            </w:pPr>
          </w:p>
          <w:p w14:paraId="2A0D5536" w14:textId="77777777" w:rsidR="00C71DF0" w:rsidRPr="003B1015" w:rsidRDefault="00C71DF0" w:rsidP="00C71DF0">
            <w:pPr>
              <w:rPr>
                <w:rFonts w:ascii="Arial" w:hAnsi="Arial" w:cs="Arial"/>
                <w:b/>
                <w:lang w:val="en-GB"/>
              </w:rPr>
            </w:pPr>
          </w:p>
        </w:tc>
        <w:tc>
          <w:tcPr>
            <w:tcW w:w="6750" w:type="dxa"/>
          </w:tcPr>
          <w:p w14:paraId="5C8ABA1A"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 xml:space="preserve">Publish details of GP earnings for the previous financial year by 31.03.19 (GP contract requirement) </w:t>
            </w:r>
          </w:p>
          <w:p w14:paraId="51126E35"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Input of manual QOF data into CQRS to enable QOF sign off in March</w:t>
            </w:r>
          </w:p>
          <w:p w14:paraId="4B1ABD45"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Workforce Data Extraction</w:t>
            </w:r>
          </w:p>
        </w:tc>
      </w:tr>
      <w:tr w:rsidR="003B1015" w:rsidRPr="003B1015" w14:paraId="6BA66C91" w14:textId="77777777" w:rsidTr="00C71DF0">
        <w:tc>
          <w:tcPr>
            <w:tcW w:w="2260" w:type="dxa"/>
            <w:vAlign w:val="center"/>
          </w:tcPr>
          <w:p w14:paraId="1F45C84C" w14:textId="77777777" w:rsidR="00C71DF0" w:rsidRPr="003B1015" w:rsidRDefault="00C71DF0" w:rsidP="00C71DF0">
            <w:pPr>
              <w:rPr>
                <w:rFonts w:ascii="Arial" w:hAnsi="Arial" w:cs="Arial"/>
                <w:b/>
                <w:lang w:val="en-GB"/>
              </w:rPr>
            </w:pPr>
            <w:r w:rsidRPr="003B1015">
              <w:rPr>
                <w:rFonts w:ascii="Arial" w:hAnsi="Arial" w:cs="Arial"/>
                <w:b/>
                <w:lang w:val="en-GB"/>
              </w:rPr>
              <w:t>April</w:t>
            </w:r>
          </w:p>
          <w:p w14:paraId="5321C6BA" w14:textId="77777777" w:rsidR="00C71DF0" w:rsidRPr="003B1015" w:rsidRDefault="00C71DF0" w:rsidP="00C71DF0">
            <w:pPr>
              <w:rPr>
                <w:rFonts w:ascii="Arial" w:hAnsi="Arial" w:cs="Arial"/>
                <w:b/>
                <w:lang w:val="en-GB"/>
              </w:rPr>
            </w:pPr>
          </w:p>
          <w:p w14:paraId="51D1B379" w14:textId="77777777" w:rsidR="00C71DF0" w:rsidRPr="003B1015" w:rsidRDefault="00C71DF0" w:rsidP="00C71DF0">
            <w:pPr>
              <w:rPr>
                <w:rFonts w:ascii="Arial" w:hAnsi="Arial" w:cs="Arial"/>
                <w:b/>
                <w:lang w:val="en-GB"/>
              </w:rPr>
            </w:pPr>
          </w:p>
        </w:tc>
        <w:tc>
          <w:tcPr>
            <w:tcW w:w="6750" w:type="dxa"/>
          </w:tcPr>
          <w:p w14:paraId="74DF03FE"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Submission of quarterly local enhanced service claims to NHSE/ CCG/ Public Heath by 10</w:t>
            </w:r>
            <w:r w:rsidRPr="003B1015">
              <w:rPr>
                <w:rFonts w:ascii="Arial" w:hAnsi="Arial" w:cs="Arial"/>
                <w:sz w:val="24"/>
                <w:szCs w:val="24"/>
                <w:vertAlign w:val="superscript"/>
              </w:rPr>
              <w:t>th</w:t>
            </w:r>
            <w:r w:rsidRPr="003B1015">
              <w:rPr>
                <w:rFonts w:ascii="Arial" w:hAnsi="Arial" w:cs="Arial"/>
                <w:sz w:val="24"/>
                <w:szCs w:val="24"/>
              </w:rPr>
              <w:t xml:space="preserve"> monthly</w:t>
            </w:r>
          </w:p>
          <w:p w14:paraId="2AA91BB7"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Sign of Quality Outcomes Framework (QOF)</w:t>
            </w:r>
          </w:p>
          <w:p w14:paraId="3498F972" w14:textId="77777777" w:rsidR="00C71DF0" w:rsidRPr="003B1015" w:rsidRDefault="00C71DF0" w:rsidP="008E0CBC">
            <w:pPr>
              <w:rPr>
                <w:rFonts w:ascii="Arial" w:hAnsi="Arial" w:cs="Arial"/>
                <w:b/>
                <w:lang w:val="en-GB"/>
              </w:rPr>
            </w:pPr>
          </w:p>
        </w:tc>
      </w:tr>
      <w:tr w:rsidR="003B1015" w:rsidRPr="003B1015" w14:paraId="44D7D400" w14:textId="77777777" w:rsidTr="00C71DF0">
        <w:tc>
          <w:tcPr>
            <w:tcW w:w="2260" w:type="dxa"/>
            <w:vAlign w:val="center"/>
          </w:tcPr>
          <w:p w14:paraId="6A9FF4ED" w14:textId="77777777" w:rsidR="00C71DF0" w:rsidRPr="003B1015" w:rsidRDefault="00C71DF0" w:rsidP="00C71DF0">
            <w:pPr>
              <w:rPr>
                <w:rFonts w:ascii="Arial" w:hAnsi="Arial" w:cs="Arial"/>
                <w:b/>
                <w:lang w:val="en-GB"/>
              </w:rPr>
            </w:pPr>
            <w:r w:rsidRPr="003B1015">
              <w:rPr>
                <w:rFonts w:ascii="Arial" w:hAnsi="Arial" w:cs="Arial"/>
                <w:b/>
                <w:lang w:val="en-GB"/>
              </w:rPr>
              <w:t>May</w:t>
            </w:r>
          </w:p>
          <w:p w14:paraId="15842ADA" w14:textId="77777777" w:rsidR="00C71DF0" w:rsidRPr="003B1015" w:rsidRDefault="00C71DF0" w:rsidP="00C71DF0">
            <w:pPr>
              <w:rPr>
                <w:rFonts w:ascii="Arial" w:hAnsi="Arial" w:cs="Arial"/>
                <w:b/>
                <w:lang w:val="en-GB"/>
              </w:rPr>
            </w:pPr>
          </w:p>
          <w:p w14:paraId="0A6C9F40" w14:textId="77777777" w:rsidR="00C71DF0" w:rsidRPr="003B1015" w:rsidRDefault="00C71DF0" w:rsidP="00C71DF0">
            <w:pPr>
              <w:rPr>
                <w:rFonts w:ascii="Arial" w:hAnsi="Arial" w:cs="Arial"/>
                <w:b/>
                <w:lang w:val="en-GB"/>
              </w:rPr>
            </w:pPr>
          </w:p>
        </w:tc>
        <w:tc>
          <w:tcPr>
            <w:tcW w:w="6750" w:type="dxa"/>
          </w:tcPr>
          <w:p w14:paraId="04261A9E" w14:textId="77777777" w:rsidR="00C71DF0" w:rsidRPr="003B1015" w:rsidRDefault="00C71DF0" w:rsidP="006B7CD0">
            <w:pPr>
              <w:pStyle w:val="ListParagraph"/>
              <w:numPr>
                <w:ilvl w:val="0"/>
                <w:numId w:val="4"/>
              </w:numPr>
              <w:rPr>
                <w:rFonts w:ascii="Arial" w:hAnsi="Arial" w:cs="Arial"/>
                <w:sz w:val="24"/>
                <w:szCs w:val="24"/>
              </w:rPr>
            </w:pPr>
            <w:r w:rsidRPr="003B1015">
              <w:rPr>
                <w:rFonts w:ascii="Arial" w:hAnsi="Arial" w:cs="Arial"/>
                <w:sz w:val="24"/>
                <w:szCs w:val="24"/>
              </w:rPr>
              <w:t>Annual complaints declaration</w:t>
            </w:r>
          </w:p>
        </w:tc>
      </w:tr>
      <w:tr w:rsidR="003B1015" w:rsidRPr="003B1015" w14:paraId="0A4499FB" w14:textId="77777777" w:rsidTr="00C71DF0">
        <w:tc>
          <w:tcPr>
            <w:tcW w:w="2260" w:type="dxa"/>
            <w:vAlign w:val="center"/>
          </w:tcPr>
          <w:p w14:paraId="26ECCB1C" w14:textId="77777777" w:rsidR="00C71DF0" w:rsidRPr="003B1015" w:rsidRDefault="00C71DF0" w:rsidP="00C71DF0">
            <w:pPr>
              <w:rPr>
                <w:rFonts w:ascii="Arial" w:hAnsi="Arial" w:cs="Arial"/>
                <w:b/>
                <w:lang w:val="en-GB"/>
              </w:rPr>
            </w:pPr>
            <w:r w:rsidRPr="003B1015">
              <w:rPr>
                <w:rFonts w:ascii="Arial" w:hAnsi="Arial" w:cs="Arial"/>
                <w:b/>
                <w:lang w:val="en-GB"/>
              </w:rPr>
              <w:t>June</w:t>
            </w:r>
          </w:p>
          <w:p w14:paraId="6538B31B" w14:textId="77777777" w:rsidR="00C71DF0" w:rsidRPr="003B1015" w:rsidRDefault="00C71DF0" w:rsidP="00C71DF0">
            <w:pPr>
              <w:rPr>
                <w:rFonts w:ascii="Arial" w:hAnsi="Arial" w:cs="Arial"/>
                <w:b/>
                <w:lang w:val="en-GB"/>
              </w:rPr>
            </w:pPr>
          </w:p>
          <w:p w14:paraId="4B3C0D04" w14:textId="77777777" w:rsidR="00C71DF0" w:rsidRPr="003B1015" w:rsidRDefault="00C71DF0" w:rsidP="00C71DF0">
            <w:pPr>
              <w:rPr>
                <w:rFonts w:ascii="Arial" w:hAnsi="Arial" w:cs="Arial"/>
                <w:b/>
                <w:lang w:val="en-GB"/>
              </w:rPr>
            </w:pPr>
          </w:p>
        </w:tc>
        <w:tc>
          <w:tcPr>
            <w:tcW w:w="6750" w:type="dxa"/>
          </w:tcPr>
          <w:p w14:paraId="59CC361B" w14:textId="68445895" w:rsidR="00C71DF0" w:rsidRPr="003B1015" w:rsidRDefault="00EA0AE5" w:rsidP="00EA0AE5">
            <w:pPr>
              <w:pStyle w:val="ListParagraph"/>
              <w:numPr>
                <w:ilvl w:val="0"/>
                <w:numId w:val="4"/>
              </w:numPr>
              <w:rPr>
                <w:rFonts w:ascii="Arial" w:hAnsi="Arial" w:cs="Arial"/>
                <w:b/>
                <w:sz w:val="24"/>
                <w:szCs w:val="24"/>
              </w:rPr>
            </w:pPr>
            <w:r w:rsidRPr="003B1015">
              <w:rPr>
                <w:rFonts w:ascii="Arial" w:hAnsi="Arial" w:cs="Arial"/>
                <w:sz w:val="24"/>
                <w:szCs w:val="24"/>
              </w:rPr>
              <w:t>Workforce Data Extraction</w:t>
            </w:r>
          </w:p>
        </w:tc>
      </w:tr>
      <w:tr w:rsidR="003B1015" w:rsidRPr="003B1015" w14:paraId="1F6E7F1C" w14:textId="77777777" w:rsidTr="00C71DF0">
        <w:tc>
          <w:tcPr>
            <w:tcW w:w="2260" w:type="dxa"/>
            <w:vAlign w:val="center"/>
          </w:tcPr>
          <w:p w14:paraId="04D3E271" w14:textId="77777777" w:rsidR="00C71DF0" w:rsidRPr="003B1015" w:rsidRDefault="00C71DF0" w:rsidP="00C71DF0">
            <w:pPr>
              <w:rPr>
                <w:rFonts w:ascii="Arial" w:hAnsi="Arial" w:cs="Arial"/>
                <w:b/>
                <w:lang w:val="en-GB"/>
              </w:rPr>
            </w:pPr>
            <w:r w:rsidRPr="003B1015">
              <w:rPr>
                <w:rFonts w:ascii="Arial" w:hAnsi="Arial" w:cs="Arial"/>
                <w:b/>
                <w:lang w:val="en-GB"/>
              </w:rPr>
              <w:t>July</w:t>
            </w:r>
          </w:p>
          <w:p w14:paraId="4FA2BBA0" w14:textId="77777777" w:rsidR="00C71DF0" w:rsidRPr="003B1015" w:rsidRDefault="00C71DF0" w:rsidP="00C71DF0">
            <w:pPr>
              <w:rPr>
                <w:rFonts w:ascii="Arial" w:hAnsi="Arial" w:cs="Arial"/>
                <w:b/>
                <w:lang w:val="en-GB"/>
              </w:rPr>
            </w:pPr>
          </w:p>
          <w:p w14:paraId="3104DA45" w14:textId="77777777" w:rsidR="00C71DF0" w:rsidRPr="003B1015" w:rsidRDefault="00C71DF0" w:rsidP="00C71DF0">
            <w:pPr>
              <w:rPr>
                <w:rFonts w:ascii="Arial" w:hAnsi="Arial" w:cs="Arial"/>
                <w:b/>
                <w:lang w:val="en-GB"/>
              </w:rPr>
            </w:pPr>
          </w:p>
        </w:tc>
        <w:tc>
          <w:tcPr>
            <w:tcW w:w="6750" w:type="dxa"/>
          </w:tcPr>
          <w:p w14:paraId="2236472F" w14:textId="77777777" w:rsidR="00C71DF0" w:rsidRPr="003B1015" w:rsidRDefault="00C71DF0" w:rsidP="006B7CD0">
            <w:pPr>
              <w:pStyle w:val="ListParagraph"/>
              <w:numPr>
                <w:ilvl w:val="0"/>
                <w:numId w:val="4"/>
              </w:numPr>
              <w:spacing w:after="0" w:line="240" w:lineRule="auto"/>
              <w:rPr>
                <w:rFonts w:ascii="Arial" w:hAnsi="Arial" w:cs="Arial"/>
                <w:b/>
                <w:sz w:val="24"/>
                <w:szCs w:val="24"/>
              </w:rPr>
            </w:pPr>
            <w:r w:rsidRPr="003B1015">
              <w:rPr>
                <w:rFonts w:ascii="Arial" w:hAnsi="Arial" w:cs="Arial"/>
                <w:sz w:val="24"/>
                <w:szCs w:val="24"/>
              </w:rPr>
              <w:t>Submission of quarterly local enhanced service claims to NHSE/ CCG/ Public Heath by 10</w:t>
            </w:r>
            <w:r w:rsidRPr="003B1015">
              <w:rPr>
                <w:rFonts w:ascii="Arial" w:hAnsi="Arial" w:cs="Arial"/>
                <w:sz w:val="24"/>
                <w:szCs w:val="24"/>
                <w:vertAlign w:val="superscript"/>
              </w:rPr>
              <w:t>th</w:t>
            </w:r>
            <w:r w:rsidRPr="003B1015">
              <w:rPr>
                <w:rFonts w:ascii="Arial" w:hAnsi="Arial" w:cs="Arial"/>
                <w:sz w:val="24"/>
                <w:szCs w:val="24"/>
              </w:rPr>
              <w:t xml:space="preserve"> monthly </w:t>
            </w:r>
          </w:p>
          <w:p w14:paraId="17559FCE" w14:textId="77777777" w:rsidR="00C71DF0" w:rsidRPr="003B1015" w:rsidRDefault="00C71DF0" w:rsidP="006B7CD0">
            <w:pPr>
              <w:pStyle w:val="ListParagraph"/>
              <w:numPr>
                <w:ilvl w:val="0"/>
                <w:numId w:val="4"/>
              </w:numPr>
              <w:spacing w:after="0" w:line="240" w:lineRule="auto"/>
              <w:rPr>
                <w:rFonts w:ascii="Arial" w:hAnsi="Arial" w:cs="Arial"/>
                <w:b/>
                <w:sz w:val="24"/>
                <w:szCs w:val="24"/>
              </w:rPr>
            </w:pPr>
            <w:r w:rsidRPr="003B1015">
              <w:rPr>
                <w:rFonts w:ascii="Arial" w:hAnsi="Arial" w:cs="Arial"/>
                <w:sz w:val="24"/>
                <w:szCs w:val="24"/>
              </w:rPr>
              <w:t>Payment of partnership tax by 31</w:t>
            </w:r>
            <w:r w:rsidRPr="003B1015">
              <w:rPr>
                <w:rFonts w:ascii="Arial" w:hAnsi="Arial" w:cs="Arial"/>
                <w:sz w:val="24"/>
                <w:szCs w:val="24"/>
                <w:vertAlign w:val="superscript"/>
              </w:rPr>
              <w:t>st</w:t>
            </w:r>
          </w:p>
          <w:p w14:paraId="4AE0717C" w14:textId="588B04CF" w:rsidR="00D7520C" w:rsidRPr="003B1015" w:rsidRDefault="00D7520C" w:rsidP="00EA0AE5">
            <w:pPr>
              <w:pStyle w:val="ListParagraph"/>
              <w:spacing w:after="0" w:line="240" w:lineRule="auto"/>
              <w:rPr>
                <w:rFonts w:ascii="Arial" w:hAnsi="Arial" w:cs="Arial"/>
                <w:b/>
                <w:sz w:val="24"/>
                <w:szCs w:val="24"/>
              </w:rPr>
            </w:pPr>
          </w:p>
        </w:tc>
      </w:tr>
      <w:tr w:rsidR="003B1015" w:rsidRPr="003B1015" w14:paraId="1A197702" w14:textId="77777777" w:rsidTr="00C71DF0">
        <w:tc>
          <w:tcPr>
            <w:tcW w:w="2260" w:type="dxa"/>
            <w:vAlign w:val="center"/>
          </w:tcPr>
          <w:p w14:paraId="6D0F1F93" w14:textId="77777777" w:rsidR="00C71DF0" w:rsidRPr="003B1015" w:rsidRDefault="00C71DF0" w:rsidP="00C71DF0">
            <w:pPr>
              <w:rPr>
                <w:rFonts w:ascii="Arial" w:hAnsi="Arial" w:cs="Arial"/>
                <w:b/>
                <w:lang w:val="en-GB"/>
              </w:rPr>
            </w:pPr>
            <w:r w:rsidRPr="003B1015">
              <w:rPr>
                <w:rFonts w:ascii="Arial" w:hAnsi="Arial" w:cs="Arial"/>
                <w:b/>
                <w:lang w:val="en-GB"/>
              </w:rPr>
              <w:t>August</w:t>
            </w:r>
          </w:p>
          <w:p w14:paraId="783B3266" w14:textId="77777777" w:rsidR="00C71DF0" w:rsidRPr="003B1015" w:rsidRDefault="00C71DF0" w:rsidP="00C71DF0">
            <w:pPr>
              <w:rPr>
                <w:rFonts w:ascii="Arial" w:hAnsi="Arial" w:cs="Arial"/>
                <w:b/>
                <w:lang w:val="en-GB"/>
              </w:rPr>
            </w:pPr>
          </w:p>
          <w:p w14:paraId="120977C1" w14:textId="77777777" w:rsidR="00C71DF0" w:rsidRPr="003B1015" w:rsidRDefault="00C71DF0" w:rsidP="00C71DF0">
            <w:pPr>
              <w:rPr>
                <w:rFonts w:ascii="Arial" w:hAnsi="Arial" w:cs="Arial"/>
                <w:b/>
                <w:lang w:val="en-GB"/>
              </w:rPr>
            </w:pPr>
          </w:p>
        </w:tc>
        <w:tc>
          <w:tcPr>
            <w:tcW w:w="6750" w:type="dxa"/>
          </w:tcPr>
          <w:p w14:paraId="1043F4F8" w14:textId="77777777" w:rsidR="00C71DF0" w:rsidRPr="003B1015" w:rsidRDefault="00C71DF0" w:rsidP="00C71DF0">
            <w:pPr>
              <w:rPr>
                <w:rFonts w:ascii="Arial" w:hAnsi="Arial" w:cs="Arial"/>
                <w:b/>
              </w:rPr>
            </w:pPr>
          </w:p>
        </w:tc>
      </w:tr>
      <w:tr w:rsidR="003B1015" w:rsidRPr="003B1015" w14:paraId="050C273C" w14:textId="77777777" w:rsidTr="00C71DF0">
        <w:tc>
          <w:tcPr>
            <w:tcW w:w="2260" w:type="dxa"/>
            <w:vAlign w:val="center"/>
          </w:tcPr>
          <w:p w14:paraId="5DF741F2" w14:textId="77777777" w:rsidR="00C71DF0" w:rsidRPr="003B1015" w:rsidRDefault="00C71DF0" w:rsidP="00C71DF0">
            <w:pPr>
              <w:rPr>
                <w:rFonts w:ascii="Arial" w:hAnsi="Arial" w:cs="Arial"/>
                <w:b/>
                <w:lang w:val="en-GB"/>
              </w:rPr>
            </w:pPr>
            <w:r w:rsidRPr="003B1015">
              <w:rPr>
                <w:rFonts w:ascii="Arial" w:hAnsi="Arial" w:cs="Arial"/>
                <w:b/>
                <w:lang w:val="en-GB"/>
              </w:rPr>
              <w:t>September</w:t>
            </w:r>
          </w:p>
          <w:p w14:paraId="71A9BFEC" w14:textId="77777777" w:rsidR="00C71DF0" w:rsidRPr="003B1015" w:rsidRDefault="00C71DF0" w:rsidP="00C71DF0">
            <w:pPr>
              <w:rPr>
                <w:rFonts w:ascii="Arial" w:hAnsi="Arial" w:cs="Arial"/>
                <w:b/>
                <w:lang w:val="en-GB"/>
              </w:rPr>
            </w:pPr>
          </w:p>
          <w:p w14:paraId="1834A6DD" w14:textId="77777777" w:rsidR="00C71DF0" w:rsidRPr="003B1015" w:rsidRDefault="00C71DF0" w:rsidP="00C71DF0">
            <w:pPr>
              <w:rPr>
                <w:rFonts w:ascii="Arial" w:hAnsi="Arial" w:cs="Arial"/>
                <w:b/>
                <w:lang w:val="en-GB"/>
              </w:rPr>
            </w:pPr>
          </w:p>
        </w:tc>
        <w:tc>
          <w:tcPr>
            <w:tcW w:w="6750" w:type="dxa"/>
          </w:tcPr>
          <w:p w14:paraId="36F235F1"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Workforce Data Extraction</w:t>
            </w:r>
          </w:p>
        </w:tc>
      </w:tr>
      <w:tr w:rsidR="003B1015" w:rsidRPr="003B1015" w14:paraId="7793C001" w14:textId="77777777" w:rsidTr="00C71DF0">
        <w:tc>
          <w:tcPr>
            <w:tcW w:w="2260" w:type="dxa"/>
            <w:vAlign w:val="center"/>
          </w:tcPr>
          <w:p w14:paraId="3E49E39E" w14:textId="77777777" w:rsidR="00C71DF0" w:rsidRPr="003B1015" w:rsidRDefault="00C71DF0" w:rsidP="00C71DF0">
            <w:pPr>
              <w:rPr>
                <w:rFonts w:ascii="Arial" w:hAnsi="Arial" w:cs="Arial"/>
                <w:b/>
                <w:lang w:val="en-GB"/>
              </w:rPr>
            </w:pPr>
            <w:r w:rsidRPr="003B1015">
              <w:rPr>
                <w:rFonts w:ascii="Arial" w:hAnsi="Arial" w:cs="Arial"/>
                <w:b/>
                <w:lang w:val="en-GB"/>
              </w:rPr>
              <w:t>October</w:t>
            </w:r>
          </w:p>
          <w:p w14:paraId="33ADEE6E" w14:textId="77777777" w:rsidR="00C71DF0" w:rsidRPr="003B1015" w:rsidRDefault="00C71DF0" w:rsidP="00C71DF0">
            <w:pPr>
              <w:rPr>
                <w:rFonts w:ascii="Arial" w:hAnsi="Arial" w:cs="Arial"/>
                <w:b/>
                <w:lang w:val="en-GB"/>
              </w:rPr>
            </w:pPr>
          </w:p>
          <w:p w14:paraId="32A0B71F" w14:textId="77777777" w:rsidR="00C71DF0" w:rsidRPr="003B1015" w:rsidRDefault="00C71DF0" w:rsidP="00C71DF0">
            <w:pPr>
              <w:rPr>
                <w:rFonts w:ascii="Arial" w:hAnsi="Arial" w:cs="Arial"/>
                <w:b/>
                <w:lang w:val="en-GB"/>
              </w:rPr>
            </w:pPr>
          </w:p>
        </w:tc>
        <w:tc>
          <w:tcPr>
            <w:tcW w:w="6750" w:type="dxa"/>
          </w:tcPr>
          <w:p w14:paraId="5A9DECD6" w14:textId="77777777" w:rsidR="00C71DF0" w:rsidRPr="003B1015" w:rsidRDefault="00C71DF0" w:rsidP="006B7CD0">
            <w:pPr>
              <w:pStyle w:val="ListParagraph"/>
              <w:numPr>
                <w:ilvl w:val="0"/>
                <w:numId w:val="4"/>
              </w:numPr>
              <w:spacing w:after="0" w:line="240" w:lineRule="auto"/>
              <w:rPr>
                <w:rFonts w:ascii="Arial" w:hAnsi="Arial" w:cs="Arial"/>
                <w:b/>
                <w:sz w:val="24"/>
                <w:szCs w:val="24"/>
              </w:rPr>
            </w:pPr>
            <w:r w:rsidRPr="003B1015">
              <w:rPr>
                <w:rFonts w:ascii="Arial" w:hAnsi="Arial" w:cs="Arial"/>
                <w:sz w:val="24"/>
                <w:szCs w:val="24"/>
              </w:rPr>
              <w:t>Submission of quarterly local enhanced service claims to NHSE/ CCG/ Public Heath by 10</w:t>
            </w:r>
            <w:r w:rsidRPr="003B1015">
              <w:rPr>
                <w:rFonts w:ascii="Arial" w:hAnsi="Arial" w:cs="Arial"/>
                <w:sz w:val="24"/>
                <w:szCs w:val="24"/>
                <w:vertAlign w:val="superscript"/>
              </w:rPr>
              <w:t>th</w:t>
            </w:r>
            <w:r w:rsidRPr="003B1015">
              <w:rPr>
                <w:rFonts w:ascii="Arial" w:hAnsi="Arial" w:cs="Arial"/>
                <w:sz w:val="24"/>
                <w:szCs w:val="24"/>
              </w:rPr>
              <w:t xml:space="preserve"> monthly</w:t>
            </w:r>
          </w:p>
        </w:tc>
      </w:tr>
      <w:tr w:rsidR="003B1015" w:rsidRPr="003B1015" w14:paraId="5CE52356" w14:textId="77777777" w:rsidTr="00C71DF0">
        <w:tc>
          <w:tcPr>
            <w:tcW w:w="2260" w:type="dxa"/>
            <w:vAlign w:val="center"/>
          </w:tcPr>
          <w:p w14:paraId="7A39E6A3" w14:textId="77777777" w:rsidR="00C71DF0" w:rsidRPr="003B1015" w:rsidRDefault="00C71DF0" w:rsidP="00C71DF0">
            <w:pPr>
              <w:rPr>
                <w:rFonts w:ascii="Arial" w:hAnsi="Arial" w:cs="Arial"/>
                <w:b/>
                <w:lang w:val="en-GB"/>
              </w:rPr>
            </w:pPr>
            <w:r w:rsidRPr="003B1015">
              <w:rPr>
                <w:rFonts w:ascii="Arial" w:hAnsi="Arial" w:cs="Arial"/>
                <w:b/>
                <w:lang w:val="en-GB"/>
              </w:rPr>
              <w:t>November</w:t>
            </w:r>
          </w:p>
          <w:p w14:paraId="1A51FA39" w14:textId="77777777" w:rsidR="00C71DF0" w:rsidRPr="003B1015" w:rsidRDefault="00C71DF0" w:rsidP="00C71DF0">
            <w:pPr>
              <w:rPr>
                <w:rFonts w:ascii="Arial" w:hAnsi="Arial" w:cs="Arial"/>
                <w:b/>
                <w:lang w:val="en-GB"/>
              </w:rPr>
            </w:pPr>
          </w:p>
          <w:p w14:paraId="55F90BB0" w14:textId="77777777" w:rsidR="00C71DF0" w:rsidRPr="003B1015" w:rsidRDefault="00C71DF0" w:rsidP="00C71DF0">
            <w:pPr>
              <w:rPr>
                <w:rFonts w:ascii="Arial" w:hAnsi="Arial" w:cs="Arial"/>
                <w:b/>
                <w:lang w:val="en-GB"/>
              </w:rPr>
            </w:pPr>
          </w:p>
        </w:tc>
        <w:tc>
          <w:tcPr>
            <w:tcW w:w="6750" w:type="dxa"/>
          </w:tcPr>
          <w:p w14:paraId="4E423481"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Submission of Practice E-declaration</w:t>
            </w:r>
          </w:p>
        </w:tc>
      </w:tr>
      <w:tr w:rsidR="003B1015" w:rsidRPr="003B1015" w14:paraId="1D73920C" w14:textId="77777777" w:rsidTr="00C71DF0">
        <w:tc>
          <w:tcPr>
            <w:tcW w:w="2260" w:type="dxa"/>
            <w:vAlign w:val="center"/>
          </w:tcPr>
          <w:p w14:paraId="5D89785A" w14:textId="77777777" w:rsidR="00C71DF0" w:rsidRPr="003B1015" w:rsidRDefault="00C71DF0" w:rsidP="00C71DF0">
            <w:pPr>
              <w:rPr>
                <w:rFonts w:ascii="Arial" w:hAnsi="Arial" w:cs="Arial"/>
                <w:b/>
                <w:lang w:val="en-GB"/>
              </w:rPr>
            </w:pPr>
            <w:r w:rsidRPr="003B1015">
              <w:rPr>
                <w:rFonts w:ascii="Arial" w:hAnsi="Arial" w:cs="Arial"/>
                <w:b/>
                <w:lang w:val="en-GB"/>
              </w:rPr>
              <w:t>December</w:t>
            </w:r>
          </w:p>
          <w:p w14:paraId="7DDAF3ED" w14:textId="77777777" w:rsidR="00C71DF0" w:rsidRPr="003B1015" w:rsidRDefault="00C71DF0" w:rsidP="00C71DF0">
            <w:pPr>
              <w:rPr>
                <w:rFonts w:ascii="Arial" w:hAnsi="Arial" w:cs="Arial"/>
                <w:b/>
                <w:lang w:val="en-GB"/>
              </w:rPr>
            </w:pPr>
          </w:p>
          <w:p w14:paraId="53CCC621" w14:textId="77777777" w:rsidR="00C71DF0" w:rsidRPr="003B1015" w:rsidRDefault="00C71DF0" w:rsidP="00C71DF0">
            <w:pPr>
              <w:rPr>
                <w:rFonts w:ascii="Arial" w:hAnsi="Arial" w:cs="Arial"/>
                <w:b/>
                <w:lang w:val="en-GB"/>
              </w:rPr>
            </w:pPr>
          </w:p>
          <w:p w14:paraId="71D9C3B7" w14:textId="77777777" w:rsidR="00C71DF0" w:rsidRPr="003B1015" w:rsidRDefault="00C71DF0" w:rsidP="00C71DF0">
            <w:pPr>
              <w:rPr>
                <w:rFonts w:ascii="Arial" w:hAnsi="Arial" w:cs="Arial"/>
                <w:b/>
                <w:lang w:val="en-GB"/>
              </w:rPr>
            </w:pPr>
          </w:p>
        </w:tc>
        <w:tc>
          <w:tcPr>
            <w:tcW w:w="6750" w:type="dxa"/>
          </w:tcPr>
          <w:p w14:paraId="4A363A9E" w14:textId="77777777" w:rsidR="00C71DF0" w:rsidRPr="003B1015" w:rsidRDefault="00C71DF0" w:rsidP="006B7CD0">
            <w:pPr>
              <w:pStyle w:val="ListParagraph"/>
              <w:numPr>
                <w:ilvl w:val="0"/>
                <w:numId w:val="4"/>
              </w:numPr>
              <w:spacing w:after="0" w:line="240" w:lineRule="auto"/>
              <w:rPr>
                <w:rFonts w:ascii="Arial" w:hAnsi="Arial" w:cs="Arial"/>
                <w:sz w:val="24"/>
                <w:szCs w:val="24"/>
              </w:rPr>
            </w:pPr>
            <w:r w:rsidRPr="003B1015">
              <w:rPr>
                <w:rFonts w:ascii="Arial" w:hAnsi="Arial" w:cs="Arial"/>
                <w:sz w:val="24"/>
                <w:szCs w:val="24"/>
              </w:rPr>
              <w:t>Workforce Data Extraction</w:t>
            </w:r>
          </w:p>
        </w:tc>
      </w:tr>
    </w:tbl>
    <w:p w14:paraId="75B6973F" w14:textId="77777777" w:rsidR="00C71DF0" w:rsidRPr="003B1015" w:rsidRDefault="00C71DF0" w:rsidP="00C71DF0">
      <w:pPr>
        <w:pStyle w:val="OCCBody"/>
        <w:rPr>
          <w:rFonts w:cs="Arial"/>
          <w:sz w:val="24"/>
          <w:szCs w:val="24"/>
        </w:rPr>
      </w:pPr>
    </w:p>
    <w:p w14:paraId="14748AEB" w14:textId="77777777" w:rsidR="00172731" w:rsidRPr="00172731" w:rsidRDefault="00172731" w:rsidP="00172731">
      <w:pPr>
        <w:pStyle w:val="OCCHeader"/>
        <w:outlineLvl w:val="0"/>
        <w:rPr>
          <w:rFonts w:cs="Arial"/>
          <w:color w:val="auto"/>
          <w:sz w:val="32"/>
          <w:szCs w:val="24"/>
        </w:rPr>
      </w:pPr>
      <w:bookmarkStart w:id="3" w:name="_Toc77061074"/>
      <w:r w:rsidRPr="00172731">
        <w:rPr>
          <w:rFonts w:cs="Arial"/>
          <w:color w:val="auto"/>
          <w:sz w:val="32"/>
          <w:szCs w:val="24"/>
        </w:rPr>
        <w:lastRenderedPageBreak/>
        <w:t>How can Kernow Health help you?</w:t>
      </w:r>
      <w:bookmarkEnd w:id="3"/>
    </w:p>
    <w:p w14:paraId="56021457" w14:textId="77777777" w:rsidR="00172731" w:rsidRPr="003B1015" w:rsidRDefault="00172731" w:rsidP="00172731">
      <w:pPr>
        <w:pStyle w:val="OCCBody"/>
        <w:rPr>
          <w:rFonts w:cs="Arial"/>
          <w:sz w:val="24"/>
          <w:szCs w:val="24"/>
        </w:rPr>
      </w:pPr>
    </w:p>
    <w:p w14:paraId="28D32593" w14:textId="77777777" w:rsidR="00172731" w:rsidRPr="003B1015" w:rsidRDefault="00172731" w:rsidP="00172731">
      <w:pPr>
        <w:rPr>
          <w:rFonts w:ascii="Arial" w:hAnsi="Arial" w:cs="Arial"/>
          <w:lang w:val="en-GB"/>
        </w:rPr>
      </w:pPr>
      <w:r w:rsidRPr="003B1015">
        <w:rPr>
          <w:rFonts w:ascii="Arial" w:hAnsi="Arial" w:cs="Arial"/>
          <w:lang w:val="en-GB"/>
        </w:rPr>
        <w:t>The Kernow Health Team is here to help you with the many different aspects of running your practice. We know practice challenges can differ depending on size, demographic or priorities – but there’s something here for everyone. Through the website you can access all Kernow Health’s expertise, including associate support, Training Hub expertise and much more. We also work closely with other system partners where appropriate. Our role is to understand and support practices, making your lives easier by providing pragmatic tools, guidance, hints and dedicated time to focus on what needs doing. Our knowledge and expertise can help you save time, money and effort. All our member practices can benefit from a wide range of services as part of Kernow Health. Additional tailored support is also available at cost.</w:t>
      </w:r>
    </w:p>
    <w:p w14:paraId="47553552" w14:textId="77777777" w:rsidR="00172731" w:rsidRPr="003B1015" w:rsidRDefault="00172731" w:rsidP="00172731">
      <w:pPr>
        <w:spacing w:line="360" w:lineRule="auto"/>
        <w:rPr>
          <w:rFonts w:ascii="Arial" w:hAnsi="Arial" w:cs="Arial"/>
          <w:lang w:val="en-GB"/>
        </w:rPr>
      </w:pPr>
      <w:r w:rsidRPr="003B1015">
        <w:rPr>
          <w:rFonts w:ascii="Arial" w:hAnsi="Arial" w:cs="Arial"/>
          <w:noProof/>
          <w:lang w:val="en-GB" w:eastAsia="en-GB"/>
        </w:rPr>
        <w:t xml:space="preserve"> </w:t>
      </w:r>
    </w:p>
    <w:p w14:paraId="2AEB581E" w14:textId="77777777" w:rsidR="00172731" w:rsidRPr="003B1015" w:rsidRDefault="00172731" w:rsidP="00172731">
      <w:pPr>
        <w:pStyle w:val="OCCBody"/>
        <w:rPr>
          <w:rFonts w:cs="Arial"/>
          <w:sz w:val="24"/>
          <w:szCs w:val="24"/>
        </w:rPr>
      </w:pPr>
      <w:r w:rsidRPr="003B1015">
        <w:rPr>
          <w:rFonts w:cs="Arial"/>
          <w:sz w:val="24"/>
          <w:szCs w:val="24"/>
        </w:rPr>
        <w:t xml:space="preserve">For more information, including how to access these resources, please go to our website page </w:t>
      </w:r>
      <w:hyperlink r:id="rId24" w:history="1">
        <w:r w:rsidRPr="00172731">
          <w:rPr>
            <w:rStyle w:val="Hyperlink"/>
            <w:rFonts w:cs="Arial"/>
            <w:color w:val="0070C0"/>
            <w:sz w:val="24"/>
            <w:szCs w:val="24"/>
          </w:rPr>
          <w:t>here</w:t>
        </w:r>
      </w:hyperlink>
      <w:r w:rsidRPr="003B1015">
        <w:rPr>
          <w:rFonts w:cs="Arial"/>
          <w:sz w:val="24"/>
          <w:szCs w:val="24"/>
        </w:rPr>
        <w:t>.</w:t>
      </w:r>
    </w:p>
    <w:p w14:paraId="1B21588C" w14:textId="77777777" w:rsidR="00172731" w:rsidRDefault="00172731">
      <w:pPr>
        <w:rPr>
          <w:rFonts w:ascii="Arial" w:hAnsi="Arial" w:cs="Arial"/>
          <w:b/>
          <w:bCs/>
          <w:sz w:val="32"/>
          <w:lang w:val="en-GB"/>
        </w:rPr>
      </w:pPr>
      <w:r>
        <w:rPr>
          <w:rFonts w:cs="Arial"/>
          <w:sz w:val="32"/>
        </w:rPr>
        <w:br w:type="page"/>
      </w:r>
    </w:p>
    <w:p w14:paraId="2B997106" w14:textId="21A03BC2" w:rsidR="000D7BD8" w:rsidRPr="00172731" w:rsidRDefault="000D7BD8" w:rsidP="000D7BD8">
      <w:pPr>
        <w:pStyle w:val="OCCHeader"/>
        <w:outlineLvl w:val="0"/>
        <w:rPr>
          <w:rFonts w:cs="Arial"/>
          <w:color w:val="auto"/>
          <w:sz w:val="32"/>
          <w:szCs w:val="24"/>
        </w:rPr>
      </w:pPr>
      <w:bookmarkStart w:id="4" w:name="_Toc77061075"/>
      <w:r w:rsidRPr="00172731">
        <w:rPr>
          <w:rFonts w:cs="Arial"/>
          <w:color w:val="auto"/>
          <w:sz w:val="32"/>
          <w:szCs w:val="24"/>
        </w:rPr>
        <w:lastRenderedPageBreak/>
        <w:t>Appendix A – New to Cornwall?</w:t>
      </w:r>
      <w:bookmarkEnd w:id="4"/>
    </w:p>
    <w:p w14:paraId="0A1BC3BD" w14:textId="77777777" w:rsidR="008E0CBC" w:rsidRDefault="008E0CBC" w:rsidP="00C71DF0">
      <w:pPr>
        <w:pStyle w:val="OCCBody"/>
      </w:pPr>
    </w:p>
    <w:p w14:paraId="45DADF1E" w14:textId="77777777" w:rsidR="008E0CBC" w:rsidRDefault="008E0CBC" w:rsidP="00D30E11">
      <w:pPr>
        <w:rPr>
          <w:rFonts w:ascii="Arial" w:hAnsi="Arial" w:cs="Arial"/>
          <w:b/>
          <w:lang w:val="en-GB" w:eastAsia="en-GB"/>
        </w:rPr>
      </w:pPr>
      <w:r w:rsidRPr="00D30E11">
        <w:rPr>
          <w:rFonts w:ascii="Arial" w:hAnsi="Arial" w:cs="Arial"/>
          <w:b/>
          <w:lang w:val="en-GB" w:eastAsia="en-GB"/>
        </w:rPr>
        <w:t>Living in Cornwall</w:t>
      </w:r>
    </w:p>
    <w:p w14:paraId="6280139D" w14:textId="77777777" w:rsidR="00D30E11" w:rsidRPr="00D30E11" w:rsidRDefault="00D30E11" w:rsidP="00D30E11">
      <w:pPr>
        <w:rPr>
          <w:rFonts w:ascii="Arial" w:hAnsi="Arial" w:cs="Arial"/>
          <w:b/>
          <w:lang w:val="en-GB" w:eastAsia="en-GB"/>
        </w:rPr>
      </w:pPr>
    </w:p>
    <w:p w14:paraId="34C8E6B2" w14:textId="0C7737A8" w:rsidR="008E0CBC" w:rsidRPr="00101171" w:rsidRDefault="008E0CBC" w:rsidP="00101171">
      <w:pPr>
        <w:pStyle w:val="OCCBody"/>
        <w:rPr>
          <w:sz w:val="24"/>
          <w:szCs w:val="24"/>
        </w:rPr>
      </w:pPr>
      <w:r w:rsidRPr="00101171">
        <w:rPr>
          <w:sz w:val="24"/>
          <w:szCs w:val="24"/>
        </w:rPr>
        <w:t>The UK’s southernmost city, Truro, is the capital of</w:t>
      </w:r>
      <w:r w:rsidR="00101171" w:rsidRPr="00101171">
        <w:rPr>
          <w:sz w:val="24"/>
          <w:szCs w:val="24"/>
        </w:rPr>
        <w:t xml:space="preserve"> </w:t>
      </w:r>
      <w:r w:rsidRPr="00101171">
        <w:rPr>
          <w:sz w:val="24"/>
          <w:szCs w:val="24"/>
        </w:rPr>
        <w:t>Cornwall and home to Truro Cathedral, charming</w:t>
      </w:r>
      <w:r w:rsidR="00101171" w:rsidRPr="00101171">
        <w:rPr>
          <w:sz w:val="24"/>
          <w:szCs w:val="24"/>
        </w:rPr>
        <w:t xml:space="preserve"> </w:t>
      </w:r>
      <w:r w:rsidRPr="00101171">
        <w:rPr>
          <w:sz w:val="24"/>
          <w:szCs w:val="24"/>
        </w:rPr>
        <w:t>pedestrianised shopping areas, the Royal Cornwall</w:t>
      </w:r>
    </w:p>
    <w:p w14:paraId="2741BDDE" w14:textId="77777777" w:rsidR="00101171" w:rsidRDefault="008E0CBC" w:rsidP="00101171">
      <w:pPr>
        <w:pStyle w:val="OCCBody"/>
        <w:rPr>
          <w:sz w:val="24"/>
          <w:szCs w:val="24"/>
        </w:rPr>
      </w:pPr>
      <w:r w:rsidRPr="00101171">
        <w:rPr>
          <w:sz w:val="24"/>
          <w:szCs w:val="24"/>
        </w:rPr>
        <w:t>Museum and the Hall for Cornwall - a thriving venue</w:t>
      </w:r>
      <w:r w:rsidR="00101171" w:rsidRPr="00101171">
        <w:rPr>
          <w:sz w:val="24"/>
          <w:szCs w:val="24"/>
        </w:rPr>
        <w:t xml:space="preserve"> </w:t>
      </w:r>
      <w:r w:rsidRPr="00101171">
        <w:rPr>
          <w:sz w:val="24"/>
          <w:szCs w:val="24"/>
        </w:rPr>
        <w:t>for the arts.</w:t>
      </w:r>
      <w:r w:rsidR="00101171" w:rsidRPr="00101171">
        <w:rPr>
          <w:sz w:val="24"/>
          <w:szCs w:val="24"/>
        </w:rPr>
        <w:t xml:space="preserve">  </w:t>
      </w:r>
      <w:r w:rsidRPr="00101171">
        <w:rPr>
          <w:sz w:val="24"/>
          <w:szCs w:val="24"/>
        </w:rPr>
        <w:t>Of course Cornwall is perhaps most famous for its</w:t>
      </w:r>
      <w:r w:rsidR="00101171" w:rsidRPr="00101171">
        <w:rPr>
          <w:sz w:val="24"/>
          <w:szCs w:val="24"/>
        </w:rPr>
        <w:t xml:space="preserve"> </w:t>
      </w:r>
      <w:r w:rsidRPr="00101171">
        <w:rPr>
          <w:sz w:val="24"/>
          <w:szCs w:val="24"/>
        </w:rPr>
        <w:t>picturesque villages and beaches, a huge draw for</w:t>
      </w:r>
      <w:r w:rsidR="00101171" w:rsidRPr="00101171">
        <w:rPr>
          <w:sz w:val="24"/>
          <w:szCs w:val="24"/>
        </w:rPr>
        <w:t xml:space="preserve"> </w:t>
      </w:r>
      <w:r w:rsidRPr="00101171">
        <w:rPr>
          <w:sz w:val="24"/>
          <w:szCs w:val="24"/>
        </w:rPr>
        <w:t xml:space="preserve">families and surfers alike. </w:t>
      </w:r>
    </w:p>
    <w:p w14:paraId="2F950DF0" w14:textId="77777777" w:rsidR="00101171" w:rsidRDefault="00101171" w:rsidP="00101171">
      <w:pPr>
        <w:pStyle w:val="OCCBody"/>
        <w:rPr>
          <w:sz w:val="24"/>
          <w:szCs w:val="24"/>
        </w:rPr>
      </w:pPr>
    </w:p>
    <w:p w14:paraId="6630D232" w14:textId="201DBAD4" w:rsidR="008E0CBC" w:rsidRPr="00101171" w:rsidRDefault="008E0CBC" w:rsidP="00101171">
      <w:pPr>
        <w:pStyle w:val="OCCBody"/>
        <w:rPr>
          <w:sz w:val="24"/>
          <w:szCs w:val="24"/>
        </w:rPr>
      </w:pPr>
      <w:proofErr w:type="gramStart"/>
      <w:r w:rsidRPr="00101171">
        <w:rPr>
          <w:sz w:val="24"/>
          <w:szCs w:val="24"/>
        </w:rPr>
        <w:t xml:space="preserve">As is the </w:t>
      </w:r>
      <w:proofErr w:type="spellStart"/>
      <w:r w:rsidRPr="00101171">
        <w:rPr>
          <w:sz w:val="24"/>
          <w:szCs w:val="24"/>
        </w:rPr>
        <w:t>Boardmasters</w:t>
      </w:r>
      <w:proofErr w:type="spellEnd"/>
      <w:r w:rsidRPr="00101171">
        <w:rPr>
          <w:sz w:val="24"/>
          <w:szCs w:val="24"/>
        </w:rPr>
        <w:t xml:space="preserve"> Festival</w:t>
      </w:r>
      <w:r w:rsidR="00101171" w:rsidRPr="00101171">
        <w:rPr>
          <w:sz w:val="24"/>
          <w:szCs w:val="24"/>
        </w:rPr>
        <w:t xml:space="preserve"> </w:t>
      </w:r>
      <w:r w:rsidRPr="00101171">
        <w:rPr>
          <w:sz w:val="24"/>
          <w:szCs w:val="24"/>
        </w:rPr>
        <w:t>each summer celebra</w:t>
      </w:r>
      <w:r w:rsidR="00101171" w:rsidRPr="00101171">
        <w:rPr>
          <w:sz w:val="24"/>
          <w:szCs w:val="24"/>
        </w:rPr>
        <w:t xml:space="preserve">ting music, surfing and the sea, </w:t>
      </w:r>
      <w:r w:rsidRPr="00101171">
        <w:rPr>
          <w:sz w:val="24"/>
          <w:szCs w:val="24"/>
        </w:rPr>
        <w:t>whilst those who love gardens are drawn to the biomes</w:t>
      </w:r>
      <w:r w:rsidR="00101171" w:rsidRPr="00101171">
        <w:rPr>
          <w:sz w:val="24"/>
          <w:szCs w:val="24"/>
        </w:rPr>
        <w:t xml:space="preserve"> </w:t>
      </w:r>
      <w:r w:rsidRPr="00101171">
        <w:rPr>
          <w:sz w:val="24"/>
          <w:szCs w:val="24"/>
        </w:rPr>
        <w:t>of the Eden Project.</w:t>
      </w:r>
      <w:proofErr w:type="gramEnd"/>
      <w:r w:rsidRPr="00101171">
        <w:rPr>
          <w:sz w:val="24"/>
          <w:szCs w:val="24"/>
        </w:rPr>
        <w:t xml:space="preserve"> Or you can walk across the causeway</w:t>
      </w:r>
      <w:r w:rsidR="00101171" w:rsidRPr="00101171">
        <w:rPr>
          <w:sz w:val="24"/>
          <w:szCs w:val="24"/>
        </w:rPr>
        <w:t xml:space="preserve"> </w:t>
      </w:r>
      <w:r w:rsidRPr="00101171">
        <w:rPr>
          <w:sz w:val="24"/>
          <w:szCs w:val="24"/>
        </w:rPr>
        <w:t xml:space="preserve">from </w:t>
      </w:r>
      <w:proofErr w:type="spellStart"/>
      <w:r w:rsidRPr="00101171">
        <w:rPr>
          <w:sz w:val="24"/>
          <w:szCs w:val="24"/>
        </w:rPr>
        <w:t>Marazion</w:t>
      </w:r>
      <w:proofErr w:type="spellEnd"/>
      <w:r w:rsidRPr="00101171">
        <w:rPr>
          <w:sz w:val="24"/>
          <w:szCs w:val="24"/>
        </w:rPr>
        <w:t xml:space="preserve"> to the stunning island of St Michael’s</w:t>
      </w:r>
      <w:r w:rsidR="00101171" w:rsidRPr="00101171">
        <w:rPr>
          <w:sz w:val="24"/>
          <w:szCs w:val="24"/>
        </w:rPr>
        <w:t xml:space="preserve"> </w:t>
      </w:r>
      <w:r w:rsidRPr="00101171">
        <w:rPr>
          <w:sz w:val="24"/>
          <w:szCs w:val="24"/>
        </w:rPr>
        <w:t>Mount with its cobbled streets, sub-tropical gardens and</w:t>
      </w:r>
      <w:r w:rsidR="00101171" w:rsidRPr="00101171">
        <w:rPr>
          <w:sz w:val="24"/>
          <w:szCs w:val="24"/>
        </w:rPr>
        <w:t xml:space="preserve"> </w:t>
      </w:r>
      <w:r w:rsidRPr="00101171">
        <w:rPr>
          <w:sz w:val="24"/>
          <w:szCs w:val="24"/>
        </w:rPr>
        <w:t>stunning castle.</w:t>
      </w:r>
      <w:r w:rsidR="00101171" w:rsidRPr="00101171">
        <w:rPr>
          <w:sz w:val="24"/>
          <w:szCs w:val="24"/>
        </w:rPr>
        <w:t xml:space="preserve"> </w:t>
      </w:r>
      <w:r w:rsidRPr="00101171">
        <w:rPr>
          <w:sz w:val="24"/>
          <w:szCs w:val="24"/>
        </w:rPr>
        <w:t>Cornwall may be the Land’s End, but life is very</w:t>
      </w:r>
      <w:r w:rsidR="00101171" w:rsidRPr="00101171">
        <w:rPr>
          <w:sz w:val="24"/>
          <w:szCs w:val="24"/>
        </w:rPr>
        <w:t xml:space="preserve"> </w:t>
      </w:r>
      <w:r w:rsidRPr="00101171">
        <w:rPr>
          <w:sz w:val="24"/>
          <w:szCs w:val="24"/>
        </w:rPr>
        <w:t>definitely buzzing!</w:t>
      </w:r>
    </w:p>
    <w:p w14:paraId="163D017A" w14:textId="77777777" w:rsidR="00101171" w:rsidRDefault="00101171">
      <w:pPr>
        <w:rPr>
          <w:rFonts w:ascii="Arial" w:hAnsi="Arial" w:cs="Arial"/>
        </w:rPr>
      </w:pPr>
    </w:p>
    <w:p w14:paraId="3D6E5161" w14:textId="6F40EDC9" w:rsidR="00101171" w:rsidRPr="003B1015" w:rsidRDefault="00101171" w:rsidP="00101171">
      <w:pPr>
        <w:pStyle w:val="OCCBody"/>
        <w:rPr>
          <w:rFonts w:cs="Arial"/>
          <w:sz w:val="24"/>
          <w:szCs w:val="24"/>
        </w:rPr>
      </w:pPr>
    </w:p>
    <w:p w14:paraId="4B79DA5B" w14:textId="77777777" w:rsidR="00101171" w:rsidRDefault="00101171" w:rsidP="00101171">
      <w:pPr>
        <w:pStyle w:val="OCCBody"/>
        <w:rPr>
          <w:sz w:val="24"/>
          <w:szCs w:val="24"/>
        </w:rPr>
      </w:pPr>
    </w:p>
    <w:p w14:paraId="43D1ADD1" w14:textId="77777777" w:rsidR="009E3F4D" w:rsidRPr="003B1015" w:rsidRDefault="009E3F4D">
      <w:pPr>
        <w:rPr>
          <w:rFonts w:ascii="Arial" w:hAnsi="Arial" w:cs="Arial"/>
          <w:b/>
          <w:bCs/>
          <w:lang w:val="en-GB"/>
        </w:rPr>
      </w:pPr>
      <w:r w:rsidRPr="003B1015">
        <w:rPr>
          <w:rFonts w:ascii="Arial" w:hAnsi="Arial" w:cs="Arial"/>
        </w:rPr>
        <w:br w:type="page"/>
      </w:r>
    </w:p>
    <w:p w14:paraId="771EB7EF" w14:textId="5FE78ACE" w:rsidR="000D7BD8" w:rsidRPr="00172731" w:rsidRDefault="000D7BD8" w:rsidP="000D7BD8">
      <w:pPr>
        <w:pStyle w:val="OCCHeader"/>
        <w:outlineLvl w:val="0"/>
        <w:rPr>
          <w:rFonts w:cs="Arial"/>
          <w:color w:val="auto"/>
          <w:sz w:val="32"/>
          <w:szCs w:val="24"/>
        </w:rPr>
      </w:pPr>
      <w:bookmarkStart w:id="5" w:name="_Toc77061076"/>
      <w:r w:rsidRPr="00172731">
        <w:rPr>
          <w:rFonts w:cs="Arial"/>
          <w:color w:val="auto"/>
          <w:sz w:val="32"/>
          <w:szCs w:val="24"/>
        </w:rPr>
        <w:lastRenderedPageBreak/>
        <w:t>Appendix B – New to practice management?</w:t>
      </w:r>
      <w:bookmarkEnd w:id="5"/>
    </w:p>
    <w:p w14:paraId="40DFFEB6" w14:textId="77777777" w:rsidR="00101171" w:rsidRDefault="00101171">
      <w:pPr>
        <w:rPr>
          <w:rFonts w:ascii="Arial" w:hAnsi="Arial" w:cs="Arial"/>
        </w:rPr>
      </w:pPr>
    </w:p>
    <w:p w14:paraId="6C3B5505" w14:textId="77777777" w:rsidR="00101171" w:rsidRDefault="00101171" w:rsidP="00101171">
      <w:pPr>
        <w:pStyle w:val="OCCBody"/>
        <w:rPr>
          <w:sz w:val="24"/>
          <w:szCs w:val="24"/>
        </w:rPr>
      </w:pPr>
      <w:r w:rsidRPr="00101171">
        <w:rPr>
          <w:sz w:val="24"/>
          <w:szCs w:val="24"/>
        </w:rPr>
        <w:t xml:space="preserve">If you are looking to build your career as a </w:t>
      </w:r>
      <w:r>
        <w:rPr>
          <w:sz w:val="24"/>
          <w:szCs w:val="24"/>
        </w:rPr>
        <w:t>Practice Manager this guide aims to support you in your new role and help signpost you to useful organisational support.</w:t>
      </w:r>
    </w:p>
    <w:p w14:paraId="216F4F90" w14:textId="77777777" w:rsidR="00D30E11" w:rsidRDefault="00D30E11" w:rsidP="00101171">
      <w:pPr>
        <w:pStyle w:val="OCCBody"/>
        <w:rPr>
          <w:sz w:val="24"/>
          <w:szCs w:val="24"/>
        </w:rPr>
      </w:pPr>
    </w:p>
    <w:p w14:paraId="464C0534" w14:textId="0E951648" w:rsidR="00D30E11" w:rsidRDefault="00D30E11" w:rsidP="00101171">
      <w:pPr>
        <w:pStyle w:val="OCCBody"/>
        <w:rPr>
          <w:sz w:val="24"/>
          <w:szCs w:val="24"/>
        </w:rPr>
      </w:pPr>
      <w:r>
        <w:rPr>
          <w:sz w:val="24"/>
          <w:szCs w:val="24"/>
        </w:rPr>
        <w:t>It is important within your new role that you are able to connect with peers across the county and access support and advice from the relevant agencies who work together to promote and sustain general practice.</w:t>
      </w:r>
    </w:p>
    <w:p w14:paraId="56330ECC" w14:textId="77777777" w:rsidR="00101171" w:rsidRDefault="00101171">
      <w:pPr>
        <w:rPr>
          <w:rFonts w:ascii="Arial" w:hAnsi="Arial" w:cs="Arial"/>
        </w:rPr>
      </w:pPr>
    </w:p>
    <w:tbl>
      <w:tblPr>
        <w:tblStyle w:val="TableGrid"/>
        <w:tblW w:w="0" w:type="auto"/>
        <w:tblLook w:val="04A0" w:firstRow="1" w:lastRow="0" w:firstColumn="1" w:lastColumn="0" w:noHBand="0" w:noVBand="1"/>
      </w:tblPr>
      <w:tblGrid>
        <w:gridCol w:w="4361"/>
        <w:gridCol w:w="4727"/>
      </w:tblGrid>
      <w:tr w:rsidR="00101171" w:rsidRPr="006B0290" w14:paraId="381AB55B" w14:textId="77777777" w:rsidTr="00101171">
        <w:tc>
          <w:tcPr>
            <w:tcW w:w="9088" w:type="dxa"/>
            <w:gridSpan w:val="2"/>
            <w:shd w:val="clear" w:color="auto" w:fill="92D050"/>
          </w:tcPr>
          <w:p w14:paraId="4633463F" w14:textId="53DA5ABA" w:rsidR="00101171" w:rsidRPr="00101171" w:rsidRDefault="00101171" w:rsidP="00101171">
            <w:pPr>
              <w:jc w:val="center"/>
              <w:rPr>
                <w:rFonts w:ascii="Arial" w:hAnsi="Arial" w:cs="Arial"/>
                <w:b/>
                <w:color w:val="FFFFFF" w:themeColor="background1"/>
              </w:rPr>
            </w:pPr>
            <w:r w:rsidRPr="00101171">
              <w:rPr>
                <w:rFonts w:ascii="Arial" w:hAnsi="Arial" w:cs="Arial"/>
                <w:b/>
                <w:color w:val="FFFFFF" w:themeColor="background1"/>
              </w:rPr>
              <w:t>Kernow Health – Excellence in Practice</w:t>
            </w:r>
          </w:p>
        </w:tc>
      </w:tr>
      <w:tr w:rsidR="00D30E11" w:rsidRPr="0011687B" w14:paraId="6A826B75" w14:textId="77777777" w:rsidTr="00D30E11">
        <w:tc>
          <w:tcPr>
            <w:tcW w:w="4361" w:type="dxa"/>
          </w:tcPr>
          <w:p w14:paraId="33E80E1C" w14:textId="0201C459" w:rsidR="00D30E11" w:rsidRPr="0011687B" w:rsidRDefault="00D30E11" w:rsidP="00C52CE8">
            <w:pPr>
              <w:rPr>
                <w:rFonts w:ascii="Arial" w:hAnsi="Arial" w:cs="Arial"/>
              </w:rPr>
            </w:pPr>
            <w:r w:rsidRPr="009A0A5C">
              <w:rPr>
                <w:rFonts w:ascii="Arial" w:eastAsia="Times New Roman" w:hAnsi="Arial" w:cs="Arial"/>
                <w:bCs/>
                <w:lang w:eastAsia="en-GB"/>
              </w:rPr>
              <w:t xml:space="preserve">Excellence in </w:t>
            </w:r>
            <w:r>
              <w:rPr>
                <w:rFonts w:ascii="Arial" w:eastAsia="Times New Roman" w:hAnsi="Arial" w:cs="Arial"/>
                <w:bCs/>
                <w:lang w:eastAsia="en-GB"/>
              </w:rPr>
              <w:t>P</w:t>
            </w:r>
            <w:r w:rsidRPr="009A0A5C">
              <w:rPr>
                <w:rFonts w:ascii="Arial" w:eastAsia="Times New Roman" w:hAnsi="Arial" w:cs="Arial"/>
                <w:bCs/>
                <w:lang w:eastAsia="en-GB"/>
              </w:rPr>
              <w:t>ractice</w:t>
            </w:r>
            <w:r>
              <w:rPr>
                <w:rFonts w:ascii="Arial" w:eastAsia="Times New Roman" w:hAnsi="Arial" w:cs="Arial"/>
                <w:bCs/>
                <w:lang w:eastAsia="en-GB"/>
              </w:rPr>
              <w:t xml:space="preserve"> (</w:t>
            </w:r>
            <w:proofErr w:type="spellStart"/>
            <w:r>
              <w:rPr>
                <w:rFonts w:ascii="Arial" w:eastAsia="Times New Roman" w:hAnsi="Arial" w:cs="Arial"/>
                <w:bCs/>
                <w:lang w:eastAsia="en-GB"/>
              </w:rPr>
              <w:t>EiP</w:t>
            </w:r>
            <w:proofErr w:type="spellEnd"/>
            <w:r>
              <w:rPr>
                <w:rFonts w:ascii="Arial" w:eastAsia="Times New Roman" w:hAnsi="Arial" w:cs="Arial"/>
                <w:bCs/>
                <w:lang w:eastAsia="en-GB"/>
              </w:rPr>
              <w:t>)</w:t>
            </w:r>
            <w:r w:rsidRPr="009A0A5C">
              <w:rPr>
                <w:rFonts w:ascii="Arial" w:eastAsia="Times New Roman" w:hAnsi="Arial" w:cs="Arial"/>
                <w:bCs/>
                <w:lang w:eastAsia="en-GB"/>
              </w:rPr>
              <w:t xml:space="preserve"> is hosted by Kernow Health CIC and is closely aligned with The Cornwall Training Hub</w:t>
            </w:r>
            <w:r>
              <w:rPr>
                <w:rFonts w:ascii="Arial" w:eastAsia="Times New Roman" w:hAnsi="Arial" w:cs="Arial"/>
                <w:bCs/>
                <w:lang w:eastAsia="en-GB"/>
              </w:rPr>
              <w:t xml:space="preserve">.  </w:t>
            </w:r>
            <w:proofErr w:type="spellStart"/>
            <w:r>
              <w:rPr>
                <w:rFonts w:ascii="Arial" w:eastAsia="Times New Roman" w:hAnsi="Arial" w:cs="Arial"/>
                <w:bCs/>
                <w:lang w:eastAsia="en-GB"/>
              </w:rPr>
              <w:t>EiP</w:t>
            </w:r>
            <w:proofErr w:type="spellEnd"/>
            <w:r>
              <w:rPr>
                <w:rFonts w:ascii="Arial" w:eastAsia="Times New Roman" w:hAnsi="Arial" w:cs="Arial"/>
                <w:bCs/>
                <w:lang w:eastAsia="en-GB"/>
              </w:rPr>
              <w:t xml:space="preserve"> provides support to our member practices with many different aspects of General Practice from finance, resilience, CQC and HR.  </w:t>
            </w:r>
          </w:p>
        </w:tc>
        <w:tc>
          <w:tcPr>
            <w:tcW w:w="4727" w:type="dxa"/>
          </w:tcPr>
          <w:p w14:paraId="7C33CE68" w14:textId="40B56B95" w:rsidR="00D30E11" w:rsidRPr="0011687B" w:rsidRDefault="00D30E11" w:rsidP="00C52CE8">
            <w:pPr>
              <w:jc w:val="center"/>
              <w:rPr>
                <w:rFonts w:ascii="Arial" w:hAnsi="Arial" w:cs="Arial"/>
              </w:rPr>
            </w:pPr>
          </w:p>
        </w:tc>
      </w:tr>
    </w:tbl>
    <w:p w14:paraId="2EC90B42" w14:textId="77777777" w:rsidR="00101171" w:rsidRDefault="00101171">
      <w:pPr>
        <w:rPr>
          <w:rFonts w:ascii="Arial" w:hAnsi="Arial" w:cs="Arial"/>
        </w:rPr>
      </w:pPr>
    </w:p>
    <w:tbl>
      <w:tblPr>
        <w:tblStyle w:val="TableGrid"/>
        <w:tblW w:w="0" w:type="auto"/>
        <w:tblLayout w:type="fixed"/>
        <w:tblLook w:val="04A0" w:firstRow="1" w:lastRow="0" w:firstColumn="1" w:lastColumn="0" w:noHBand="0" w:noVBand="1"/>
      </w:tblPr>
      <w:tblGrid>
        <w:gridCol w:w="4361"/>
        <w:gridCol w:w="4727"/>
      </w:tblGrid>
      <w:tr w:rsidR="00101171" w:rsidRPr="006B0290" w14:paraId="48953981" w14:textId="77777777" w:rsidTr="00D30E11">
        <w:tc>
          <w:tcPr>
            <w:tcW w:w="9088" w:type="dxa"/>
            <w:gridSpan w:val="2"/>
            <w:shd w:val="clear" w:color="auto" w:fill="00B0F0"/>
          </w:tcPr>
          <w:p w14:paraId="157BC730" w14:textId="6D06CF00" w:rsidR="00101171" w:rsidRPr="006B0290" w:rsidRDefault="00101171" w:rsidP="00101171">
            <w:pPr>
              <w:jc w:val="center"/>
              <w:rPr>
                <w:rFonts w:ascii="Arial" w:hAnsi="Arial" w:cs="Arial"/>
                <w:color w:val="FFFFFF" w:themeColor="background1"/>
              </w:rPr>
            </w:pPr>
            <w:r>
              <w:rPr>
                <w:rFonts w:ascii="Arial" w:hAnsi="Arial" w:cs="Arial"/>
                <w:b/>
                <w:color w:val="FFFFFF" w:themeColor="background1"/>
              </w:rPr>
              <w:t xml:space="preserve">Cornwall </w:t>
            </w:r>
            <w:r w:rsidRPr="006B0290">
              <w:rPr>
                <w:rFonts w:ascii="Arial" w:hAnsi="Arial" w:cs="Arial"/>
                <w:b/>
                <w:color w:val="FFFFFF" w:themeColor="background1"/>
              </w:rPr>
              <w:t>Training Hub</w:t>
            </w:r>
            <w:r>
              <w:rPr>
                <w:rFonts w:ascii="Arial" w:hAnsi="Arial" w:cs="Arial"/>
                <w:b/>
                <w:color w:val="FFFFFF" w:themeColor="background1"/>
              </w:rPr>
              <w:t xml:space="preserve"> hosted by Kernow Health</w:t>
            </w:r>
          </w:p>
        </w:tc>
      </w:tr>
      <w:tr w:rsidR="00101171" w:rsidRPr="0011687B" w14:paraId="21183CB6" w14:textId="77777777" w:rsidTr="00D30E11">
        <w:tc>
          <w:tcPr>
            <w:tcW w:w="4361" w:type="dxa"/>
          </w:tcPr>
          <w:p w14:paraId="6A8C151F" w14:textId="0C490DA9" w:rsidR="00101171" w:rsidRDefault="00D30E11" w:rsidP="00101171">
            <w:pPr>
              <w:rPr>
                <w:rFonts w:ascii="Arial" w:hAnsi="Arial" w:cs="Arial"/>
              </w:rPr>
            </w:pPr>
            <w:r w:rsidRPr="00D30E11">
              <w:rPr>
                <w:rFonts w:ascii="Arial" w:hAnsi="Arial" w:cs="Arial"/>
              </w:rPr>
              <w:t>The Cornwall Training Hub is hosted and delivered in partnership with Kernow Health CIC, and works across the health and care system in Cornwall</w:t>
            </w:r>
            <w:r w:rsidR="005C5B20">
              <w:rPr>
                <w:rFonts w:ascii="Arial" w:hAnsi="Arial" w:cs="Arial"/>
              </w:rPr>
              <w:t>.  It provides support to practices on recruitment, retention and education and training.</w:t>
            </w:r>
            <w:r w:rsidRPr="00D30E11">
              <w:rPr>
                <w:rFonts w:ascii="Arial" w:hAnsi="Arial" w:cs="Arial"/>
              </w:rPr>
              <w:t xml:space="preserve"> </w:t>
            </w:r>
            <w:r w:rsidR="005C5B20">
              <w:rPr>
                <w:rFonts w:ascii="Arial" w:hAnsi="Arial" w:cs="Arial"/>
              </w:rPr>
              <w:t>#</w:t>
            </w:r>
          </w:p>
        </w:tc>
        <w:tc>
          <w:tcPr>
            <w:tcW w:w="4727" w:type="dxa"/>
          </w:tcPr>
          <w:p w14:paraId="4B0BEDBF" w14:textId="5F4FA62A" w:rsidR="00101171" w:rsidRDefault="00EF30E8" w:rsidP="00C52CE8">
            <w:pPr>
              <w:rPr>
                <w:rFonts w:ascii="Arial" w:hAnsi="Arial" w:cs="Arial"/>
              </w:rPr>
            </w:pPr>
            <w:hyperlink r:id="rId25" w:history="1">
              <w:r w:rsidR="00D30E11" w:rsidRPr="00A031FA">
                <w:rPr>
                  <w:rStyle w:val="Hyperlink"/>
                  <w:rFonts w:ascii="Arial" w:hAnsi="Arial" w:cs="Arial"/>
                </w:rPr>
                <w:t>https://www.kernowhealthcic.org.uk/cornwall-training-hub/</w:t>
              </w:r>
            </w:hyperlink>
          </w:p>
          <w:p w14:paraId="4ECCC7C2" w14:textId="084E9DE4" w:rsidR="00D30E11" w:rsidRPr="0011687B" w:rsidRDefault="00D30E11" w:rsidP="00C52CE8">
            <w:pPr>
              <w:rPr>
                <w:rFonts w:ascii="Arial" w:hAnsi="Arial" w:cs="Arial"/>
              </w:rPr>
            </w:pPr>
          </w:p>
        </w:tc>
      </w:tr>
    </w:tbl>
    <w:p w14:paraId="28615520" w14:textId="77777777" w:rsidR="00101171" w:rsidRDefault="00101171">
      <w:pPr>
        <w:rPr>
          <w:rFonts w:ascii="Arial" w:hAnsi="Arial" w:cs="Arial"/>
        </w:rPr>
      </w:pPr>
    </w:p>
    <w:tbl>
      <w:tblPr>
        <w:tblStyle w:val="TableGrid"/>
        <w:tblW w:w="0" w:type="auto"/>
        <w:tblLook w:val="04A0" w:firstRow="1" w:lastRow="0" w:firstColumn="1" w:lastColumn="0" w:noHBand="0" w:noVBand="1"/>
      </w:tblPr>
      <w:tblGrid>
        <w:gridCol w:w="4361"/>
        <w:gridCol w:w="4727"/>
      </w:tblGrid>
      <w:tr w:rsidR="00101171" w:rsidRPr="0011687B" w14:paraId="3FE89A8F" w14:textId="77777777" w:rsidTr="00D30E11">
        <w:tc>
          <w:tcPr>
            <w:tcW w:w="9088" w:type="dxa"/>
            <w:gridSpan w:val="2"/>
            <w:shd w:val="clear" w:color="auto" w:fill="C00000"/>
          </w:tcPr>
          <w:p w14:paraId="7FCB938E" w14:textId="77777777" w:rsidR="00101171" w:rsidRPr="007A094E" w:rsidRDefault="00101171" w:rsidP="00C52CE8">
            <w:pPr>
              <w:jc w:val="center"/>
              <w:rPr>
                <w:rFonts w:ascii="Arial" w:hAnsi="Arial" w:cs="Arial"/>
                <w:b/>
                <w:color w:val="FFFFFF" w:themeColor="background1"/>
              </w:rPr>
            </w:pPr>
            <w:r>
              <w:rPr>
                <w:rFonts w:ascii="Arial" w:hAnsi="Arial" w:cs="Arial"/>
                <w:b/>
                <w:color w:val="FFFFFF" w:themeColor="background1"/>
              </w:rPr>
              <w:t>Kernow</w:t>
            </w:r>
            <w:r w:rsidRPr="007A094E">
              <w:rPr>
                <w:rFonts w:ascii="Arial" w:hAnsi="Arial" w:cs="Arial"/>
                <w:b/>
                <w:color w:val="FFFFFF" w:themeColor="background1"/>
              </w:rPr>
              <w:t xml:space="preserve"> LMC</w:t>
            </w:r>
          </w:p>
        </w:tc>
      </w:tr>
      <w:tr w:rsidR="00D30E11" w:rsidRPr="0011687B" w14:paraId="3705D32D" w14:textId="77777777" w:rsidTr="00D30E11">
        <w:tc>
          <w:tcPr>
            <w:tcW w:w="4361" w:type="dxa"/>
          </w:tcPr>
          <w:p w14:paraId="5A8E48B0" w14:textId="76214E72" w:rsidR="00D30E11" w:rsidRPr="00D30E11" w:rsidRDefault="00D30E11" w:rsidP="00C52CE8">
            <w:pPr>
              <w:rPr>
                <w:rFonts w:ascii="Arial" w:hAnsi="Arial" w:cs="Arial"/>
              </w:rPr>
            </w:pPr>
            <w:r w:rsidRPr="00D30E11">
              <w:rPr>
                <w:rFonts w:ascii="Arial" w:hAnsi="Arial" w:cs="Arial"/>
              </w:rPr>
              <w:t>Kernow LMC offers a wide range of support to general practice across Cornwall including pastoral support, practice mediation, contract advice and negotiation and staff training</w:t>
            </w:r>
          </w:p>
        </w:tc>
        <w:tc>
          <w:tcPr>
            <w:tcW w:w="4727" w:type="dxa"/>
          </w:tcPr>
          <w:p w14:paraId="6A2F5A0E" w14:textId="2788CDE8" w:rsidR="00D30E11" w:rsidRPr="00D30E11" w:rsidRDefault="00EF30E8" w:rsidP="00C52CE8">
            <w:pPr>
              <w:rPr>
                <w:rFonts w:ascii="Arial" w:hAnsi="Arial" w:cs="Arial"/>
              </w:rPr>
            </w:pPr>
            <w:hyperlink r:id="rId26" w:history="1">
              <w:r w:rsidR="00D30E11" w:rsidRPr="00D30E11">
                <w:rPr>
                  <w:rStyle w:val="Hyperlink"/>
                  <w:rFonts w:ascii="Arial" w:hAnsi="Arial" w:cs="Arial"/>
                </w:rPr>
                <w:t>https://www.kernowlmc.co.uk/</w:t>
              </w:r>
            </w:hyperlink>
          </w:p>
          <w:p w14:paraId="2A3464A5" w14:textId="7342F148" w:rsidR="00D30E11" w:rsidRDefault="00D30E11" w:rsidP="00C52CE8"/>
        </w:tc>
      </w:tr>
    </w:tbl>
    <w:p w14:paraId="39DDE6C9" w14:textId="77777777" w:rsidR="00101171" w:rsidRDefault="00101171">
      <w:pPr>
        <w:rPr>
          <w:rFonts w:ascii="Arial" w:hAnsi="Arial" w:cs="Arial"/>
        </w:rPr>
      </w:pPr>
    </w:p>
    <w:tbl>
      <w:tblPr>
        <w:tblStyle w:val="TableGrid"/>
        <w:tblW w:w="0" w:type="auto"/>
        <w:tblLook w:val="04A0" w:firstRow="1" w:lastRow="0" w:firstColumn="1" w:lastColumn="0" w:noHBand="0" w:noVBand="1"/>
      </w:tblPr>
      <w:tblGrid>
        <w:gridCol w:w="4361"/>
        <w:gridCol w:w="4727"/>
      </w:tblGrid>
      <w:tr w:rsidR="00101171" w:rsidRPr="0011687B" w14:paraId="7CEBA4B2" w14:textId="77777777" w:rsidTr="00D30E11">
        <w:tc>
          <w:tcPr>
            <w:tcW w:w="9088" w:type="dxa"/>
            <w:gridSpan w:val="2"/>
            <w:shd w:val="clear" w:color="auto" w:fill="7030A0"/>
          </w:tcPr>
          <w:p w14:paraId="02AE89DD" w14:textId="77777777" w:rsidR="00101171" w:rsidRPr="00D40723" w:rsidRDefault="00101171" w:rsidP="00C52CE8">
            <w:pPr>
              <w:jc w:val="center"/>
              <w:rPr>
                <w:rFonts w:ascii="Arial" w:hAnsi="Arial" w:cs="Arial"/>
                <w:b/>
                <w:color w:val="FFFFFF" w:themeColor="background1"/>
              </w:rPr>
            </w:pPr>
            <w:r w:rsidRPr="00D40723">
              <w:rPr>
                <w:rFonts w:ascii="Arial" w:hAnsi="Arial" w:cs="Arial"/>
                <w:b/>
                <w:color w:val="FFFFFF" w:themeColor="background1"/>
              </w:rPr>
              <w:t>NHS Kernow</w:t>
            </w:r>
          </w:p>
        </w:tc>
      </w:tr>
      <w:tr w:rsidR="00D30E11" w:rsidRPr="0011687B" w14:paraId="1456B2A8" w14:textId="77777777" w:rsidTr="00D30E11">
        <w:tc>
          <w:tcPr>
            <w:tcW w:w="4361" w:type="dxa"/>
          </w:tcPr>
          <w:p w14:paraId="7A90252C" w14:textId="7CF9C9AE" w:rsidR="00D30E11" w:rsidRPr="00D30E11" w:rsidRDefault="00D30E11" w:rsidP="00C52CE8">
            <w:pPr>
              <w:rPr>
                <w:rFonts w:ascii="Arial" w:hAnsi="Arial" w:cs="Arial"/>
              </w:rPr>
            </w:pPr>
            <w:r w:rsidRPr="00D30E11">
              <w:rPr>
                <w:rFonts w:ascii="Arial" w:hAnsi="Arial" w:cs="Arial"/>
              </w:rPr>
              <w:t>NHS Kernow commissions primary care services across Cornwall</w:t>
            </w:r>
          </w:p>
          <w:p w14:paraId="65C999B9" w14:textId="77777777" w:rsidR="00D30E11" w:rsidRPr="0011687B" w:rsidRDefault="00D30E11" w:rsidP="00C52CE8">
            <w:pPr>
              <w:rPr>
                <w:rFonts w:ascii="Arial" w:hAnsi="Arial" w:cs="Arial"/>
              </w:rPr>
            </w:pPr>
          </w:p>
        </w:tc>
        <w:tc>
          <w:tcPr>
            <w:tcW w:w="4727" w:type="dxa"/>
          </w:tcPr>
          <w:p w14:paraId="021B407A" w14:textId="77777777" w:rsidR="00D30E11" w:rsidRDefault="00EF30E8" w:rsidP="00C52CE8">
            <w:pPr>
              <w:rPr>
                <w:rFonts w:ascii="Arial" w:hAnsi="Arial" w:cs="Arial"/>
              </w:rPr>
            </w:pPr>
            <w:hyperlink r:id="rId27" w:history="1">
              <w:r w:rsidR="00D30E11" w:rsidRPr="00700F84">
                <w:rPr>
                  <w:rStyle w:val="Hyperlink"/>
                  <w:rFonts w:ascii="Arial" w:hAnsi="Arial" w:cs="Arial"/>
                </w:rPr>
                <w:t>https://www.kernowccg.nhs.uk/primary-care/</w:t>
              </w:r>
            </w:hyperlink>
          </w:p>
          <w:p w14:paraId="6A853BDE" w14:textId="77777777" w:rsidR="00D30E11" w:rsidRDefault="00D30E11" w:rsidP="00C52CE8">
            <w:pPr>
              <w:rPr>
                <w:rFonts w:ascii="Arial" w:hAnsi="Arial" w:cs="Arial"/>
              </w:rPr>
            </w:pPr>
          </w:p>
        </w:tc>
      </w:tr>
    </w:tbl>
    <w:p w14:paraId="292DD6A7" w14:textId="77777777" w:rsidR="009E3F4D" w:rsidRDefault="009E3F4D">
      <w:pPr>
        <w:rPr>
          <w:rFonts w:ascii="Arial" w:hAnsi="Arial" w:cs="Arial"/>
        </w:rPr>
      </w:pPr>
      <w:r w:rsidRPr="003B1015">
        <w:rPr>
          <w:rFonts w:ascii="Arial" w:hAnsi="Arial" w:cs="Arial"/>
        </w:rPr>
        <w:br w:type="page"/>
      </w:r>
    </w:p>
    <w:p w14:paraId="302E1106" w14:textId="2AB5D6B7" w:rsidR="009742DE" w:rsidRPr="00172731" w:rsidRDefault="009E3F4D" w:rsidP="00C71DF0">
      <w:pPr>
        <w:pStyle w:val="OCCHeader"/>
        <w:outlineLvl w:val="0"/>
        <w:rPr>
          <w:rFonts w:cs="Arial"/>
          <w:color w:val="auto"/>
          <w:sz w:val="32"/>
          <w:szCs w:val="24"/>
        </w:rPr>
      </w:pPr>
      <w:bookmarkStart w:id="6" w:name="_Toc77061077"/>
      <w:r w:rsidRPr="00172731">
        <w:rPr>
          <w:rFonts w:cs="Arial"/>
          <w:color w:val="auto"/>
          <w:sz w:val="32"/>
          <w:szCs w:val="24"/>
        </w:rPr>
        <w:lastRenderedPageBreak/>
        <w:t>Appendix C – Appointing a New Partner</w:t>
      </w:r>
      <w:bookmarkEnd w:id="6"/>
    </w:p>
    <w:p w14:paraId="724FD138" w14:textId="77777777" w:rsidR="006B7CD0" w:rsidRPr="003B1015" w:rsidRDefault="006B7CD0" w:rsidP="006B7CD0">
      <w:pPr>
        <w:pStyle w:val="OCCBody"/>
        <w:rPr>
          <w:rFonts w:cs="Arial"/>
          <w:sz w:val="24"/>
          <w:szCs w:val="24"/>
        </w:rPr>
      </w:pPr>
    </w:p>
    <w:p w14:paraId="7B1A3A77" w14:textId="0E6B81C6" w:rsidR="006B7CD0" w:rsidRPr="003B1015" w:rsidRDefault="006B7CD0" w:rsidP="006B7CD0">
      <w:pPr>
        <w:rPr>
          <w:rFonts w:ascii="Arial" w:hAnsi="Arial" w:cs="Arial"/>
          <w:b/>
          <w:u w:val="single"/>
        </w:rPr>
      </w:pPr>
      <w:r w:rsidRPr="003B1015">
        <w:rPr>
          <w:rFonts w:ascii="Arial" w:hAnsi="Arial" w:cs="Arial"/>
          <w:b/>
          <w:u w:val="single"/>
        </w:rPr>
        <w:t xml:space="preserve">Things to Consider and Action Checklist </w:t>
      </w:r>
    </w:p>
    <w:p w14:paraId="3841E170" w14:textId="77777777" w:rsidR="006B7CD0" w:rsidRPr="003B1015" w:rsidRDefault="006B7CD0" w:rsidP="006B7CD0">
      <w:pPr>
        <w:rPr>
          <w:rFonts w:ascii="Arial" w:hAnsi="Arial" w:cs="Arial"/>
          <w:b/>
          <w:u w:val="single"/>
        </w:rPr>
      </w:pPr>
    </w:p>
    <w:p w14:paraId="5272696B" w14:textId="77777777" w:rsidR="006B7CD0" w:rsidRPr="003B1015" w:rsidRDefault="006B7CD0" w:rsidP="006B7CD0">
      <w:pPr>
        <w:pStyle w:val="NoSpacing"/>
        <w:rPr>
          <w:rFonts w:ascii="Arial" w:hAnsi="Arial" w:cs="Arial"/>
          <w:sz w:val="24"/>
          <w:szCs w:val="24"/>
        </w:rPr>
      </w:pPr>
      <w:r w:rsidRPr="003B1015">
        <w:rPr>
          <w:rFonts w:ascii="Arial" w:hAnsi="Arial" w:cs="Arial"/>
          <w:sz w:val="24"/>
          <w:szCs w:val="24"/>
        </w:rPr>
        <w:t>Appointing a new partner to the practice is a significant event that requires considerable consideration and planning.</w:t>
      </w:r>
    </w:p>
    <w:p w14:paraId="0A42FEA6" w14:textId="77777777" w:rsidR="006B7CD0" w:rsidRPr="003B1015" w:rsidRDefault="006B7CD0" w:rsidP="006B7CD0">
      <w:pPr>
        <w:pStyle w:val="NoSpacing"/>
        <w:rPr>
          <w:rFonts w:ascii="Arial" w:hAnsi="Arial" w:cs="Arial"/>
          <w:sz w:val="24"/>
          <w:szCs w:val="24"/>
        </w:rPr>
      </w:pPr>
    </w:p>
    <w:p w14:paraId="472FD270" w14:textId="77777777" w:rsidR="006B7CD0" w:rsidRPr="003B1015" w:rsidRDefault="006B7CD0" w:rsidP="006B7CD0">
      <w:pPr>
        <w:pStyle w:val="NoSpacing"/>
        <w:rPr>
          <w:rFonts w:ascii="Arial" w:hAnsi="Arial" w:cs="Arial"/>
          <w:sz w:val="24"/>
          <w:szCs w:val="24"/>
        </w:rPr>
      </w:pPr>
      <w:r w:rsidRPr="003B1015">
        <w:rPr>
          <w:rFonts w:ascii="Arial" w:hAnsi="Arial" w:cs="Arial"/>
          <w:sz w:val="24"/>
          <w:szCs w:val="24"/>
        </w:rPr>
        <w:t>The information below is not intended to be exhaustive but may be helpful in planning the process.</w:t>
      </w:r>
    </w:p>
    <w:p w14:paraId="10A8EC01" w14:textId="77777777" w:rsidR="006B7CD0" w:rsidRPr="003B1015" w:rsidRDefault="006B7CD0" w:rsidP="006B7CD0">
      <w:pPr>
        <w:rPr>
          <w:rFonts w:ascii="Arial" w:hAnsi="Arial" w:cs="Arial"/>
        </w:rPr>
      </w:pPr>
    </w:p>
    <w:p w14:paraId="3B72A99F" w14:textId="77777777" w:rsidR="006B7CD0" w:rsidRPr="003B1015" w:rsidRDefault="006B7CD0" w:rsidP="006B7CD0">
      <w:pPr>
        <w:rPr>
          <w:rFonts w:ascii="Arial" w:hAnsi="Arial" w:cs="Arial"/>
          <w:b/>
          <w:u w:val="single"/>
        </w:rPr>
      </w:pPr>
      <w:r w:rsidRPr="003B1015">
        <w:rPr>
          <w:rFonts w:ascii="Arial" w:hAnsi="Arial" w:cs="Arial"/>
          <w:b/>
          <w:u w:val="single"/>
        </w:rPr>
        <w:t>Why a new Partner?</w:t>
      </w:r>
    </w:p>
    <w:p w14:paraId="38E208A3" w14:textId="77777777" w:rsidR="006B7CD0" w:rsidRPr="003B1015" w:rsidRDefault="006B7CD0" w:rsidP="006B7CD0">
      <w:pPr>
        <w:rPr>
          <w:rFonts w:ascii="Arial" w:hAnsi="Arial" w:cs="Arial"/>
        </w:rPr>
      </w:pPr>
    </w:p>
    <w:p w14:paraId="527220D1" w14:textId="77777777" w:rsidR="006B7CD0" w:rsidRPr="003B1015" w:rsidRDefault="006B7CD0" w:rsidP="006B7CD0">
      <w:pPr>
        <w:pStyle w:val="NoSpacing"/>
        <w:rPr>
          <w:rFonts w:ascii="Arial" w:hAnsi="Arial" w:cs="Arial"/>
          <w:sz w:val="24"/>
          <w:szCs w:val="24"/>
        </w:rPr>
      </w:pPr>
      <w:r w:rsidRPr="003B1015">
        <w:rPr>
          <w:rFonts w:ascii="Arial" w:hAnsi="Arial" w:cs="Arial"/>
          <w:sz w:val="24"/>
          <w:szCs w:val="24"/>
        </w:rPr>
        <w:t>Appointing a new partner can provide a new skill mix to the practice and the opportunity to develop new income streams or services. The appointment of the wrong partner can be very destabilising and expensive to resolve.</w:t>
      </w:r>
    </w:p>
    <w:p w14:paraId="7F61D653" w14:textId="77777777" w:rsidR="006B7CD0" w:rsidRPr="003B1015" w:rsidRDefault="006B7CD0" w:rsidP="006B7CD0">
      <w:pPr>
        <w:pStyle w:val="NoSpacing"/>
        <w:rPr>
          <w:rFonts w:ascii="Arial" w:hAnsi="Arial" w:cs="Arial"/>
          <w:sz w:val="24"/>
          <w:szCs w:val="24"/>
        </w:rPr>
      </w:pPr>
    </w:p>
    <w:p w14:paraId="67683DA3" w14:textId="77777777" w:rsidR="006B7CD0" w:rsidRPr="003B1015" w:rsidRDefault="006B7CD0" w:rsidP="006B7CD0">
      <w:pPr>
        <w:pStyle w:val="NoSpacing"/>
        <w:rPr>
          <w:rFonts w:ascii="Arial" w:hAnsi="Arial" w:cs="Arial"/>
          <w:sz w:val="24"/>
          <w:szCs w:val="24"/>
        </w:rPr>
      </w:pPr>
      <w:r w:rsidRPr="003B1015">
        <w:rPr>
          <w:rFonts w:ascii="Arial" w:hAnsi="Arial" w:cs="Arial"/>
          <w:sz w:val="24"/>
          <w:szCs w:val="24"/>
        </w:rPr>
        <w:t>Be very clear what your objectives are for a new partner and what sort of person you are looking for. You may find it helpful to consider the skills and personality types of the current partners and what a new partner would need to bring to enhance the team.</w:t>
      </w:r>
    </w:p>
    <w:p w14:paraId="2511906D" w14:textId="77777777" w:rsidR="006B7CD0" w:rsidRPr="003B1015" w:rsidRDefault="006B7CD0" w:rsidP="006B7CD0">
      <w:pPr>
        <w:pStyle w:val="NoSpacing"/>
        <w:rPr>
          <w:rFonts w:ascii="Arial" w:hAnsi="Arial" w:cs="Arial"/>
          <w:sz w:val="24"/>
          <w:szCs w:val="24"/>
        </w:rPr>
      </w:pPr>
    </w:p>
    <w:p w14:paraId="2DDE62E4" w14:textId="77777777" w:rsidR="006B7CD0" w:rsidRPr="003B1015" w:rsidRDefault="006B7CD0" w:rsidP="006B7CD0">
      <w:pPr>
        <w:pStyle w:val="NoSpacing"/>
        <w:rPr>
          <w:rFonts w:ascii="Arial" w:hAnsi="Arial" w:cs="Arial"/>
          <w:b/>
          <w:sz w:val="24"/>
          <w:szCs w:val="24"/>
          <w:u w:val="single"/>
        </w:rPr>
      </w:pPr>
      <w:r w:rsidRPr="003B1015">
        <w:rPr>
          <w:rFonts w:ascii="Arial" w:hAnsi="Arial" w:cs="Arial"/>
          <w:b/>
          <w:sz w:val="24"/>
          <w:szCs w:val="24"/>
          <w:u w:val="single"/>
        </w:rPr>
        <w:t>What are the financial implications?</w:t>
      </w:r>
    </w:p>
    <w:p w14:paraId="47848EA2" w14:textId="77777777" w:rsidR="006B7CD0" w:rsidRPr="003B1015" w:rsidRDefault="006B7CD0" w:rsidP="006B7CD0">
      <w:pPr>
        <w:pStyle w:val="NoSpacing"/>
        <w:rPr>
          <w:rFonts w:ascii="Arial" w:hAnsi="Arial" w:cs="Arial"/>
          <w:b/>
          <w:sz w:val="24"/>
          <w:szCs w:val="24"/>
          <w:u w:val="single"/>
        </w:rPr>
      </w:pPr>
    </w:p>
    <w:p w14:paraId="4360B378" w14:textId="77777777" w:rsidR="006B7CD0" w:rsidRPr="003B1015" w:rsidRDefault="006B7CD0" w:rsidP="006B7CD0">
      <w:pPr>
        <w:pStyle w:val="NoSpacing"/>
        <w:numPr>
          <w:ilvl w:val="0"/>
          <w:numId w:val="5"/>
        </w:numPr>
        <w:rPr>
          <w:rFonts w:ascii="Arial" w:hAnsi="Arial" w:cs="Arial"/>
          <w:b/>
          <w:sz w:val="24"/>
          <w:szCs w:val="24"/>
          <w:u w:val="single"/>
        </w:rPr>
      </w:pPr>
      <w:r w:rsidRPr="003B1015">
        <w:rPr>
          <w:rFonts w:ascii="Arial" w:hAnsi="Arial" w:cs="Arial"/>
          <w:sz w:val="24"/>
          <w:szCs w:val="24"/>
        </w:rPr>
        <w:t>Consider the impact on existing partner’s drawings. Are you increasing the number of partner sessions in which case the existing profit will need to be split more ways?</w:t>
      </w:r>
    </w:p>
    <w:p w14:paraId="6FD1DB88" w14:textId="77777777" w:rsidR="006B7CD0" w:rsidRPr="003B1015" w:rsidRDefault="006B7CD0" w:rsidP="006B7CD0">
      <w:pPr>
        <w:pStyle w:val="NoSpacing"/>
        <w:numPr>
          <w:ilvl w:val="0"/>
          <w:numId w:val="5"/>
        </w:numPr>
        <w:rPr>
          <w:rFonts w:ascii="Arial" w:hAnsi="Arial" w:cs="Arial"/>
          <w:b/>
          <w:sz w:val="24"/>
          <w:szCs w:val="24"/>
          <w:u w:val="single"/>
        </w:rPr>
      </w:pPr>
      <w:r w:rsidRPr="003B1015">
        <w:rPr>
          <w:rFonts w:ascii="Arial" w:hAnsi="Arial" w:cs="Arial"/>
          <w:sz w:val="24"/>
          <w:szCs w:val="24"/>
        </w:rPr>
        <w:t>Are you substituting a number of salaried GP sessions and have you quantified the financial impact of this?</w:t>
      </w:r>
    </w:p>
    <w:p w14:paraId="60DFE18C" w14:textId="77777777" w:rsidR="006B7CD0" w:rsidRPr="003B1015" w:rsidRDefault="006B7CD0" w:rsidP="006B7CD0">
      <w:pPr>
        <w:pStyle w:val="NoSpacing"/>
        <w:numPr>
          <w:ilvl w:val="0"/>
          <w:numId w:val="5"/>
        </w:numPr>
        <w:rPr>
          <w:rFonts w:ascii="Arial" w:hAnsi="Arial" w:cs="Arial"/>
          <w:b/>
          <w:sz w:val="24"/>
          <w:szCs w:val="24"/>
          <w:u w:val="single"/>
        </w:rPr>
      </w:pPr>
      <w:r w:rsidRPr="003B1015">
        <w:rPr>
          <w:rFonts w:ascii="Arial" w:hAnsi="Arial" w:cs="Arial"/>
          <w:sz w:val="24"/>
          <w:szCs w:val="24"/>
        </w:rPr>
        <w:t>The incoming partner will probably require a professional valuation on any practice premises incurring costs.</w:t>
      </w:r>
    </w:p>
    <w:p w14:paraId="07DC9C7E" w14:textId="77777777" w:rsidR="006B7CD0" w:rsidRPr="003B1015" w:rsidRDefault="006B7CD0" w:rsidP="006B7CD0">
      <w:pPr>
        <w:pStyle w:val="NoSpacing"/>
        <w:numPr>
          <w:ilvl w:val="0"/>
          <w:numId w:val="5"/>
        </w:numPr>
        <w:rPr>
          <w:rFonts w:ascii="Arial" w:hAnsi="Arial" w:cs="Arial"/>
          <w:b/>
          <w:sz w:val="24"/>
          <w:szCs w:val="24"/>
          <w:u w:val="single"/>
        </w:rPr>
      </w:pPr>
      <w:r w:rsidRPr="003B1015">
        <w:rPr>
          <w:rFonts w:ascii="Arial" w:hAnsi="Arial" w:cs="Arial"/>
          <w:sz w:val="24"/>
          <w:szCs w:val="24"/>
        </w:rPr>
        <w:t>The partnership agreement will require review and updating incurring legal costs.</w:t>
      </w:r>
    </w:p>
    <w:p w14:paraId="356C3F14" w14:textId="77777777" w:rsidR="006B7CD0" w:rsidRPr="003B1015" w:rsidRDefault="006B7CD0" w:rsidP="006B7CD0">
      <w:pPr>
        <w:pStyle w:val="NoSpacing"/>
        <w:numPr>
          <w:ilvl w:val="0"/>
          <w:numId w:val="5"/>
        </w:numPr>
        <w:rPr>
          <w:rFonts w:ascii="Arial" w:hAnsi="Arial" w:cs="Arial"/>
          <w:b/>
          <w:sz w:val="24"/>
          <w:szCs w:val="24"/>
          <w:u w:val="single"/>
        </w:rPr>
      </w:pPr>
      <w:r w:rsidRPr="003B1015">
        <w:rPr>
          <w:rFonts w:ascii="Arial" w:hAnsi="Arial" w:cs="Arial"/>
          <w:sz w:val="24"/>
          <w:szCs w:val="24"/>
        </w:rPr>
        <w:t>The incoming partner will expect to see details of the practice accounts prior to joining. What level of information are you prepared to provide?</w:t>
      </w:r>
    </w:p>
    <w:p w14:paraId="14BCA9AD" w14:textId="77777777" w:rsidR="006B7CD0" w:rsidRPr="003B1015" w:rsidRDefault="006B7CD0" w:rsidP="006B7CD0">
      <w:pPr>
        <w:pStyle w:val="NoSpacing"/>
        <w:numPr>
          <w:ilvl w:val="0"/>
          <w:numId w:val="5"/>
        </w:numPr>
        <w:rPr>
          <w:rFonts w:ascii="Arial" w:hAnsi="Arial" w:cs="Arial"/>
          <w:b/>
          <w:sz w:val="24"/>
          <w:szCs w:val="24"/>
          <w:u w:val="single"/>
        </w:rPr>
      </w:pPr>
      <w:r w:rsidRPr="003B1015">
        <w:rPr>
          <w:rFonts w:ascii="Arial" w:hAnsi="Arial" w:cs="Arial"/>
          <w:sz w:val="24"/>
          <w:szCs w:val="24"/>
        </w:rPr>
        <w:t>Consider how the new partner will “buy in”. Will this be by raising personal borrowing or by funding in the name of the practice? Consider the impact of any existing fixed rate loans and any associated breakage costs.</w:t>
      </w:r>
    </w:p>
    <w:p w14:paraId="24C6094C" w14:textId="77777777" w:rsidR="006B7CD0" w:rsidRPr="003B1015" w:rsidRDefault="006B7CD0" w:rsidP="006B7CD0">
      <w:pPr>
        <w:pStyle w:val="NoSpacing"/>
        <w:numPr>
          <w:ilvl w:val="0"/>
          <w:numId w:val="5"/>
        </w:numPr>
        <w:rPr>
          <w:rFonts w:ascii="Arial" w:hAnsi="Arial" w:cs="Arial"/>
          <w:b/>
          <w:sz w:val="24"/>
          <w:szCs w:val="24"/>
          <w:u w:val="single"/>
        </w:rPr>
      </w:pPr>
      <w:r w:rsidRPr="003B1015">
        <w:rPr>
          <w:rFonts w:ascii="Arial" w:hAnsi="Arial" w:cs="Arial"/>
          <w:sz w:val="24"/>
          <w:szCs w:val="24"/>
        </w:rPr>
        <w:t>What will be the impact upon notional rent income if this currently provides an income stream to partners once borrowing costs are paid?</w:t>
      </w:r>
    </w:p>
    <w:p w14:paraId="5C5F6BF8" w14:textId="77777777" w:rsidR="006B7CD0" w:rsidRPr="003B1015" w:rsidRDefault="006B7CD0" w:rsidP="006B7CD0">
      <w:pPr>
        <w:pStyle w:val="NoSpacing"/>
        <w:numPr>
          <w:ilvl w:val="0"/>
          <w:numId w:val="5"/>
        </w:numPr>
        <w:rPr>
          <w:rFonts w:ascii="Arial" w:hAnsi="Arial" w:cs="Arial"/>
          <w:b/>
          <w:sz w:val="24"/>
          <w:szCs w:val="24"/>
          <w:u w:val="single"/>
        </w:rPr>
      </w:pPr>
      <w:r w:rsidRPr="003B1015">
        <w:rPr>
          <w:rFonts w:ascii="Arial" w:hAnsi="Arial" w:cs="Arial"/>
          <w:sz w:val="24"/>
          <w:szCs w:val="24"/>
        </w:rPr>
        <w:t>What is the practice policy on additional income- is this pooled or allocated by partner?</w:t>
      </w:r>
    </w:p>
    <w:p w14:paraId="53BDEE3F" w14:textId="77777777" w:rsidR="006B7CD0" w:rsidRPr="003B1015" w:rsidRDefault="006B7CD0" w:rsidP="006B7CD0">
      <w:pPr>
        <w:pStyle w:val="NoSpacing"/>
        <w:numPr>
          <w:ilvl w:val="0"/>
          <w:numId w:val="5"/>
        </w:numPr>
        <w:rPr>
          <w:rFonts w:ascii="Arial" w:hAnsi="Arial" w:cs="Arial"/>
          <w:b/>
          <w:sz w:val="24"/>
          <w:szCs w:val="24"/>
          <w:u w:val="single"/>
        </w:rPr>
      </w:pPr>
      <w:r w:rsidRPr="003B1015">
        <w:rPr>
          <w:rFonts w:ascii="Arial" w:hAnsi="Arial" w:cs="Arial"/>
          <w:sz w:val="24"/>
          <w:szCs w:val="24"/>
        </w:rPr>
        <w:t>Does the practice currently pay the partners tax or is this paid as part of drawings?</w:t>
      </w:r>
    </w:p>
    <w:p w14:paraId="3869C8F8" w14:textId="77777777" w:rsidR="006B7CD0" w:rsidRPr="003B1015" w:rsidRDefault="006B7CD0" w:rsidP="006B7CD0">
      <w:pPr>
        <w:pStyle w:val="NoSpacing"/>
        <w:numPr>
          <w:ilvl w:val="0"/>
          <w:numId w:val="5"/>
        </w:numPr>
        <w:rPr>
          <w:rFonts w:ascii="Arial" w:hAnsi="Arial" w:cs="Arial"/>
          <w:b/>
          <w:sz w:val="24"/>
          <w:szCs w:val="24"/>
          <w:u w:val="single"/>
        </w:rPr>
      </w:pPr>
      <w:r w:rsidRPr="003B1015">
        <w:rPr>
          <w:rFonts w:ascii="Arial" w:hAnsi="Arial" w:cs="Arial"/>
          <w:sz w:val="24"/>
          <w:szCs w:val="24"/>
        </w:rPr>
        <w:t xml:space="preserve">Are you offering a reduced level of parity initially and over what period of time can </w:t>
      </w:r>
      <w:proofErr w:type="gramStart"/>
      <w:r w:rsidRPr="003B1015">
        <w:rPr>
          <w:rFonts w:ascii="Arial" w:hAnsi="Arial" w:cs="Arial"/>
          <w:sz w:val="24"/>
          <w:szCs w:val="24"/>
        </w:rPr>
        <w:t>a new</w:t>
      </w:r>
      <w:proofErr w:type="gramEnd"/>
      <w:r w:rsidRPr="003B1015">
        <w:rPr>
          <w:rFonts w:ascii="Arial" w:hAnsi="Arial" w:cs="Arial"/>
          <w:sz w:val="24"/>
          <w:szCs w:val="24"/>
        </w:rPr>
        <w:t xml:space="preserve"> partner reach 100% parity? What are the financial implications of this for other partner’s drawings? </w:t>
      </w:r>
    </w:p>
    <w:p w14:paraId="4D4FA304" w14:textId="77777777" w:rsidR="006B7CD0" w:rsidRDefault="006B7CD0" w:rsidP="006B7CD0">
      <w:pPr>
        <w:pStyle w:val="NoSpacing"/>
        <w:rPr>
          <w:rFonts w:ascii="Arial" w:hAnsi="Arial" w:cs="Arial"/>
          <w:sz w:val="24"/>
          <w:szCs w:val="24"/>
        </w:rPr>
      </w:pPr>
    </w:p>
    <w:p w14:paraId="739AA3E2" w14:textId="77777777" w:rsidR="00172731" w:rsidRPr="003B1015" w:rsidRDefault="00172731" w:rsidP="006B7CD0">
      <w:pPr>
        <w:pStyle w:val="NoSpacing"/>
        <w:rPr>
          <w:rFonts w:ascii="Arial" w:hAnsi="Arial" w:cs="Arial"/>
          <w:sz w:val="24"/>
          <w:szCs w:val="24"/>
        </w:rPr>
      </w:pPr>
    </w:p>
    <w:p w14:paraId="032DB0E4" w14:textId="77777777" w:rsidR="006B7CD0" w:rsidRPr="003B1015" w:rsidRDefault="006B7CD0" w:rsidP="006B7CD0">
      <w:pPr>
        <w:pStyle w:val="NoSpacing"/>
        <w:rPr>
          <w:rFonts w:ascii="Arial" w:hAnsi="Arial" w:cs="Arial"/>
          <w:b/>
          <w:sz w:val="24"/>
          <w:szCs w:val="24"/>
          <w:u w:val="single"/>
        </w:rPr>
      </w:pPr>
      <w:r w:rsidRPr="003B1015">
        <w:rPr>
          <w:rFonts w:ascii="Arial" w:hAnsi="Arial" w:cs="Arial"/>
          <w:b/>
          <w:sz w:val="24"/>
          <w:szCs w:val="24"/>
          <w:u w:val="single"/>
        </w:rPr>
        <w:lastRenderedPageBreak/>
        <w:t xml:space="preserve">Partnership Agreement </w:t>
      </w:r>
    </w:p>
    <w:p w14:paraId="0AE7C58A" w14:textId="77777777" w:rsidR="006B7CD0" w:rsidRPr="003B1015" w:rsidRDefault="006B7CD0" w:rsidP="006B7CD0">
      <w:pPr>
        <w:pStyle w:val="NoSpacing"/>
        <w:rPr>
          <w:rFonts w:ascii="Arial" w:hAnsi="Arial" w:cs="Arial"/>
          <w:b/>
          <w:sz w:val="24"/>
          <w:szCs w:val="24"/>
          <w:u w:val="single"/>
        </w:rPr>
      </w:pPr>
    </w:p>
    <w:p w14:paraId="78920723" w14:textId="77777777" w:rsidR="006B7CD0" w:rsidRPr="003B1015" w:rsidRDefault="006B7CD0" w:rsidP="006B7CD0">
      <w:pPr>
        <w:pStyle w:val="NoSpacing"/>
        <w:rPr>
          <w:rFonts w:ascii="Arial" w:hAnsi="Arial" w:cs="Arial"/>
          <w:sz w:val="24"/>
          <w:szCs w:val="24"/>
        </w:rPr>
      </w:pPr>
      <w:r w:rsidRPr="003B1015">
        <w:rPr>
          <w:rFonts w:ascii="Arial" w:hAnsi="Arial" w:cs="Arial"/>
          <w:sz w:val="24"/>
          <w:szCs w:val="24"/>
        </w:rPr>
        <w:t>The Partnership Act 1890 governs the general rules for a “Partnership at Will”. However, most practices have a Partnership Agreement and it is a good idea to review this prior to appointing a new partner. You may wish to consider some of the following which may have changed since your last review:</w:t>
      </w:r>
    </w:p>
    <w:p w14:paraId="1528CFE8" w14:textId="77777777" w:rsidR="006B7CD0" w:rsidRPr="003B1015" w:rsidRDefault="006B7CD0" w:rsidP="006B7CD0">
      <w:pPr>
        <w:pStyle w:val="NoSpacing"/>
        <w:rPr>
          <w:rFonts w:ascii="Arial" w:hAnsi="Arial" w:cs="Arial"/>
          <w:sz w:val="24"/>
          <w:szCs w:val="24"/>
        </w:rPr>
      </w:pPr>
    </w:p>
    <w:p w14:paraId="59BCA7C2" w14:textId="77777777" w:rsidR="006B7CD0" w:rsidRPr="003B1015" w:rsidRDefault="006B7CD0" w:rsidP="006B7CD0">
      <w:pPr>
        <w:pStyle w:val="NoSpacing"/>
        <w:numPr>
          <w:ilvl w:val="0"/>
          <w:numId w:val="6"/>
        </w:numPr>
        <w:rPr>
          <w:rFonts w:ascii="Arial" w:hAnsi="Arial" w:cs="Arial"/>
          <w:sz w:val="24"/>
          <w:szCs w:val="24"/>
        </w:rPr>
      </w:pPr>
      <w:r w:rsidRPr="003B1015">
        <w:rPr>
          <w:rFonts w:ascii="Arial" w:hAnsi="Arial" w:cs="Arial"/>
          <w:sz w:val="24"/>
          <w:szCs w:val="24"/>
        </w:rPr>
        <w:t>Maternity, paternity and adoption leave.</w:t>
      </w:r>
    </w:p>
    <w:p w14:paraId="357CAB53" w14:textId="77777777" w:rsidR="006B7CD0" w:rsidRPr="003B1015" w:rsidRDefault="006B7CD0" w:rsidP="006B7CD0">
      <w:pPr>
        <w:pStyle w:val="NoSpacing"/>
        <w:numPr>
          <w:ilvl w:val="0"/>
          <w:numId w:val="6"/>
        </w:numPr>
        <w:rPr>
          <w:rFonts w:ascii="Arial" w:hAnsi="Arial" w:cs="Arial"/>
          <w:sz w:val="24"/>
          <w:szCs w:val="24"/>
        </w:rPr>
      </w:pPr>
      <w:r w:rsidRPr="003B1015">
        <w:rPr>
          <w:rFonts w:ascii="Arial" w:hAnsi="Arial" w:cs="Arial"/>
          <w:sz w:val="24"/>
          <w:szCs w:val="24"/>
        </w:rPr>
        <w:t>Holiday leave and priority process etc.</w:t>
      </w:r>
    </w:p>
    <w:p w14:paraId="0AC54D92" w14:textId="77777777" w:rsidR="006B7CD0" w:rsidRPr="003B1015" w:rsidRDefault="006B7CD0" w:rsidP="006B7CD0">
      <w:pPr>
        <w:pStyle w:val="NoSpacing"/>
        <w:numPr>
          <w:ilvl w:val="0"/>
          <w:numId w:val="7"/>
        </w:numPr>
        <w:rPr>
          <w:rFonts w:ascii="Arial" w:hAnsi="Arial" w:cs="Arial"/>
          <w:sz w:val="24"/>
          <w:szCs w:val="24"/>
        </w:rPr>
      </w:pPr>
      <w:r w:rsidRPr="003B1015">
        <w:rPr>
          <w:rFonts w:ascii="Arial" w:hAnsi="Arial" w:cs="Arial"/>
          <w:sz w:val="24"/>
          <w:szCs w:val="24"/>
        </w:rPr>
        <w:t>Sickness leave and the responsibility for associated locum cover.</w:t>
      </w:r>
    </w:p>
    <w:p w14:paraId="4E3D9947" w14:textId="77777777" w:rsidR="006B7CD0" w:rsidRPr="003B1015" w:rsidRDefault="006B7CD0" w:rsidP="006B7CD0">
      <w:pPr>
        <w:pStyle w:val="NoSpacing"/>
        <w:numPr>
          <w:ilvl w:val="0"/>
          <w:numId w:val="7"/>
        </w:numPr>
        <w:rPr>
          <w:rFonts w:ascii="Arial" w:hAnsi="Arial" w:cs="Arial"/>
          <w:sz w:val="24"/>
          <w:szCs w:val="24"/>
        </w:rPr>
      </w:pPr>
      <w:r w:rsidRPr="003B1015">
        <w:rPr>
          <w:rFonts w:ascii="Arial" w:hAnsi="Arial" w:cs="Arial"/>
          <w:sz w:val="24"/>
          <w:szCs w:val="24"/>
        </w:rPr>
        <w:t>Sabbatical leave entitlement and the responsibility for associated locum cover.</w:t>
      </w:r>
    </w:p>
    <w:p w14:paraId="2C2E1E53" w14:textId="77777777" w:rsidR="006B7CD0" w:rsidRPr="003B1015" w:rsidRDefault="006B7CD0" w:rsidP="006B7CD0">
      <w:pPr>
        <w:pStyle w:val="NoSpacing"/>
        <w:numPr>
          <w:ilvl w:val="0"/>
          <w:numId w:val="7"/>
        </w:numPr>
        <w:rPr>
          <w:rFonts w:ascii="Arial" w:hAnsi="Arial" w:cs="Arial"/>
          <w:sz w:val="24"/>
          <w:szCs w:val="24"/>
        </w:rPr>
      </w:pPr>
      <w:r w:rsidRPr="003B1015">
        <w:rPr>
          <w:rFonts w:ascii="Arial" w:hAnsi="Arial" w:cs="Arial"/>
          <w:sz w:val="24"/>
          <w:szCs w:val="24"/>
        </w:rPr>
        <w:t>“Green socks clause” or expulsion terms</w:t>
      </w:r>
    </w:p>
    <w:p w14:paraId="004E0E5A" w14:textId="77777777" w:rsidR="006B7CD0" w:rsidRPr="003B1015" w:rsidRDefault="006B7CD0" w:rsidP="006B7CD0">
      <w:pPr>
        <w:pStyle w:val="NoSpacing"/>
        <w:rPr>
          <w:rFonts w:ascii="Arial" w:hAnsi="Arial" w:cs="Arial"/>
          <w:sz w:val="24"/>
          <w:szCs w:val="24"/>
        </w:rPr>
      </w:pPr>
    </w:p>
    <w:p w14:paraId="4D894F03" w14:textId="77777777" w:rsidR="006B7CD0" w:rsidRPr="003B1015" w:rsidRDefault="006B7CD0" w:rsidP="006B7CD0">
      <w:pPr>
        <w:pStyle w:val="NoSpacing"/>
        <w:ind w:left="360"/>
        <w:rPr>
          <w:rFonts w:ascii="Arial" w:hAnsi="Arial" w:cs="Arial"/>
          <w:sz w:val="24"/>
          <w:szCs w:val="24"/>
        </w:rPr>
      </w:pPr>
      <w:r w:rsidRPr="003B1015">
        <w:rPr>
          <w:rFonts w:ascii="Arial" w:hAnsi="Arial" w:cs="Arial"/>
          <w:sz w:val="24"/>
          <w:szCs w:val="24"/>
        </w:rPr>
        <w:t xml:space="preserve">This list is not exhaustive and depends upon the current partnership agreement. It may be worth consulting with your solicitor. Bear in mind that the new partner will want to see the agreement before joining so it is useful to resolve any issues in advance of that. </w:t>
      </w:r>
    </w:p>
    <w:p w14:paraId="27A90866" w14:textId="77777777" w:rsidR="006B7CD0" w:rsidRPr="003B1015" w:rsidRDefault="006B7CD0" w:rsidP="006B7CD0">
      <w:pPr>
        <w:pStyle w:val="NoSpacing"/>
        <w:ind w:left="360"/>
        <w:rPr>
          <w:rFonts w:ascii="Arial" w:hAnsi="Arial" w:cs="Arial"/>
          <w:sz w:val="24"/>
          <w:szCs w:val="24"/>
        </w:rPr>
      </w:pPr>
    </w:p>
    <w:p w14:paraId="1AB3FEE8" w14:textId="77777777" w:rsidR="006B7CD0" w:rsidRPr="003B1015" w:rsidRDefault="006B7CD0" w:rsidP="006B7CD0">
      <w:pPr>
        <w:pStyle w:val="NoSpacing"/>
        <w:ind w:left="360"/>
        <w:rPr>
          <w:rFonts w:ascii="Arial" w:hAnsi="Arial" w:cs="Arial"/>
          <w:sz w:val="24"/>
          <w:szCs w:val="24"/>
        </w:rPr>
      </w:pPr>
      <w:r w:rsidRPr="003B1015">
        <w:rPr>
          <w:rFonts w:ascii="Arial" w:hAnsi="Arial" w:cs="Arial"/>
          <w:sz w:val="24"/>
          <w:szCs w:val="24"/>
        </w:rPr>
        <w:t>The new partner should sign the partnership agreement on day one to avoid any potential problems or misunderstandings.</w:t>
      </w:r>
    </w:p>
    <w:p w14:paraId="0646D98F" w14:textId="77777777" w:rsidR="006B7CD0" w:rsidRPr="003B1015" w:rsidRDefault="006B7CD0" w:rsidP="006B7CD0">
      <w:pPr>
        <w:pStyle w:val="NoSpacing"/>
        <w:ind w:left="360"/>
        <w:rPr>
          <w:rFonts w:ascii="Arial" w:hAnsi="Arial" w:cs="Arial"/>
          <w:sz w:val="24"/>
          <w:szCs w:val="24"/>
        </w:rPr>
      </w:pPr>
    </w:p>
    <w:p w14:paraId="2B4139A2" w14:textId="77777777" w:rsidR="006B7CD0" w:rsidRPr="003B1015" w:rsidRDefault="006B7CD0" w:rsidP="00172731">
      <w:pPr>
        <w:pStyle w:val="NoSpacing"/>
        <w:rPr>
          <w:rFonts w:ascii="Arial" w:hAnsi="Arial" w:cs="Arial"/>
          <w:b/>
          <w:sz w:val="24"/>
          <w:szCs w:val="24"/>
          <w:u w:val="single"/>
        </w:rPr>
      </w:pPr>
      <w:r w:rsidRPr="003B1015">
        <w:rPr>
          <w:rFonts w:ascii="Arial" w:hAnsi="Arial" w:cs="Arial"/>
          <w:b/>
          <w:sz w:val="24"/>
          <w:szCs w:val="24"/>
          <w:u w:val="single"/>
        </w:rPr>
        <w:t>Recruitment.</w:t>
      </w:r>
    </w:p>
    <w:p w14:paraId="004CBB9F" w14:textId="77777777" w:rsidR="006B7CD0" w:rsidRPr="003B1015" w:rsidRDefault="006B7CD0" w:rsidP="00172731">
      <w:pPr>
        <w:pStyle w:val="NoSpacing"/>
        <w:rPr>
          <w:rFonts w:ascii="Arial" w:hAnsi="Arial" w:cs="Arial"/>
          <w:sz w:val="24"/>
          <w:szCs w:val="24"/>
        </w:rPr>
      </w:pPr>
    </w:p>
    <w:p w14:paraId="1AC665FB" w14:textId="77777777" w:rsidR="006B7CD0" w:rsidRPr="003B1015" w:rsidRDefault="006B7CD0" w:rsidP="00172731">
      <w:pPr>
        <w:pStyle w:val="NoSpacing"/>
        <w:rPr>
          <w:rFonts w:ascii="Arial" w:hAnsi="Arial" w:cs="Arial"/>
          <w:sz w:val="24"/>
          <w:szCs w:val="24"/>
        </w:rPr>
      </w:pPr>
      <w:r w:rsidRPr="003B1015">
        <w:rPr>
          <w:rFonts w:ascii="Arial" w:hAnsi="Arial" w:cs="Arial"/>
          <w:sz w:val="24"/>
          <w:szCs w:val="24"/>
        </w:rPr>
        <w:t>The image the practice presents is crucial in attracting the right candidate. Things to consider include:</w:t>
      </w:r>
    </w:p>
    <w:p w14:paraId="48430FE6" w14:textId="77777777" w:rsidR="006B7CD0" w:rsidRPr="003B1015" w:rsidRDefault="006B7CD0" w:rsidP="00172731">
      <w:pPr>
        <w:pStyle w:val="NoSpacing"/>
        <w:rPr>
          <w:rFonts w:ascii="Arial" w:hAnsi="Arial" w:cs="Arial"/>
          <w:sz w:val="24"/>
          <w:szCs w:val="24"/>
        </w:rPr>
      </w:pPr>
    </w:p>
    <w:p w14:paraId="4FC5B7E1" w14:textId="77777777" w:rsidR="006B7CD0" w:rsidRPr="003B1015" w:rsidRDefault="006B7CD0" w:rsidP="00172731">
      <w:pPr>
        <w:pStyle w:val="NoSpacing"/>
        <w:numPr>
          <w:ilvl w:val="0"/>
          <w:numId w:val="8"/>
        </w:numPr>
        <w:ind w:left="780"/>
        <w:rPr>
          <w:rFonts w:ascii="Arial" w:hAnsi="Arial" w:cs="Arial"/>
          <w:sz w:val="24"/>
          <w:szCs w:val="24"/>
        </w:rPr>
      </w:pPr>
      <w:r w:rsidRPr="003B1015">
        <w:rPr>
          <w:rFonts w:ascii="Arial" w:hAnsi="Arial" w:cs="Arial"/>
          <w:sz w:val="24"/>
          <w:szCs w:val="24"/>
        </w:rPr>
        <w:t>Consider a job description and person specification for the role in the same way that you would recruit any employee.</w:t>
      </w:r>
    </w:p>
    <w:p w14:paraId="6F2C1DF5" w14:textId="77777777" w:rsidR="006B7CD0" w:rsidRPr="003B1015" w:rsidRDefault="006B7CD0" w:rsidP="00172731">
      <w:pPr>
        <w:pStyle w:val="NoSpacing"/>
        <w:numPr>
          <w:ilvl w:val="0"/>
          <w:numId w:val="8"/>
        </w:numPr>
        <w:ind w:left="780"/>
        <w:rPr>
          <w:rFonts w:ascii="Arial" w:hAnsi="Arial" w:cs="Arial"/>
          <w:sz w:val="24"/>
          <w:szCs w:val="24"/>
        </w:rPr>
      </w:pPr>
      <w:r w:rsidRPr="003B1015">
        <w:rPr>
          <w:rFonts w:ascii="Arial" w:hAnsi="Arial" w:cs="Arial"/>
          <w:sz w:val="24"/>
          <w:szCs w:val="24"/>
        </w:rPr>
        <w:t xml:space="preserve">Consider if you will undertake the advert and selection process in house or whether you will use an outside provider (Costs are likely to be £2K -£4K. </w:t>
      </w:r>
    </w:p>
    <w:p w14:paraId="0A863D70" w14:textId="77777777" w:rsidR="006B7CD0" w:rsidRPr="003B1015" w:rsidRDefault="006B7CD0" w:rsidP="00172731">
      <w:pPr>
        <w:pStyle w:val="NoSpacing"/>
        <w:numPr>
          <w:ilvl w:val="0"/>
          <w:numId w:val="8"/>
        </w:numPr>
        <w:ind w:left="780"/>
        <w:rPr>
          <w:rFonts w:ascii="Arial" w:hAnsi="Arial" w:cs="Arial"/>
          <w:sz w:val="24"/>
          <w:szCs w:val="24"/>
        </w:rPr>
      </w:pPr>
      <w:r w:rsidRPr="003B1015">
        <w:rPr>
          <w:rFonts w:ascii="Arial" w:hAnsi="Arial" w:cs="Arial"/>
          <w:sz w:val="24"/>
          <w:szCs w:val="24"/>
        </w:rPr>
        <w:t>How to differentiate your advert from the rest?</w:t>
      </w:r>
    </w:p>
    <w:p w14:paraId="5AEFA7DC" w14:textId="77777777" w:rsidR="006B7CD0" w:rsidRPr="003B1015" w:rsidRDefault="006B7CD0" w:rsidP="00172731">
      <w:pPr>
        <w:pStyle w:val="NoSpacing"/>
        <w:numPr>
          <w:ilvl w:val="0"/>
          <w:numId w:val="8"/>
        </w:numPr>
        <w:ind w:left="780"/>
        <w:rPr>
          <w:rFonts w:ascii="Arial" w:hAnsi="Arial" w:cs="Arial"/>
          <w:sz w:val="24"/>
          <w:szCs w:val="24"/>
        </w:rPr>
      </w:pPr>
      <w:r w:rsidRPr="003B1015">
        <w:rPr>
          <w:rFonts w:ascii="Arial" w:hAnsi="Arial" w:cs="Arial"/>
          <w:sz w:val="24"/>
          <w:szCs w:val="24"/>
        </w:rPr>
        <w:t>Where you will advertise?</w:t>
      </w:r>
    </w:p>
    <w:p w14:paraId="37078946" w14:textId="77777777" w:rsidR="006B7CD0" w:rsidRPr="003B1015" w:rsidRDefault="006B7CD0" w:rsidP="00172731">
      <w:pPr>
        <w:pStyle w:val="NoSpacing"/>
        <w:numPr>
          <w:ilvl w:val="0"/>
          <w:numId w:val="8"/>
        </w:numPr>
        <w:ind w:left="780"/>
        <w:rPr>
          <w:rFonts w:ascii="Arial" w:hAnsi="Arial" w:cs="Arial"/>
          <w:sz w:val="24"/>
          <w:szCs w:val="24"/>
        </w:rPr>
      </w:pPr>
      <w:r w:rsidRPr="003B1015">
        <w:rPr>
          <w:rFonts w:ascii="Arial" w:hAnsi="Arial" w:cs="Arial"/>
          <w:sz w:val="24"/>
          <w:szCs w:val="24"/>
        </w:rPr>
        <w:t>Update the Practice Profile and the website.</w:t>
      </w:r>
    </w:p>
    <w:p w14:paraId="372A20EA" w14:textId="77777777" w:rsidR="006B7CD0" w:rsidRPr="003B1015" w:rsidRDefault="006B7CD0" w:rsidP="00172731">
      <w:pPr>
        <w:pStyle w:val="NoSpacing"/>
        <w:numPr>
          <w:ilvl w:val="0"/>
          <w:numId w:val="8"/>
        </w:numPr>
        <w:ind w:left="780"/>
        <w:rPr>
          <w:rFonts w:ascii="Arial" w:hAnsi="Arial" w:cs="Arial"/>
          <w:sz w:val="24"/>
          <w:szCs w:val="24"/>
        </w:rPr>
      </w:pPr>
      <w:r w:rsidRPr="003B1015">
        <w:rPr>
          <w:rFonts w:ascii="Arial" w:hAnsi="Arial" w:cs="Arial"/>
          <w:sz w:val="24"/>
          <w:szCs w:val="24"/>
        </w:rPr>
        <w:t xml:space="preserve"> Decide what will your interview process be? (Pre-selection conversation, shortlisting, interview process etc.)</w:t>
      </w:r>
    </w:p>
    <w:p w14:paraId="663D8CB8" w14:textId="77777777" w:rsidR="006B7CD0" w:rsidRPr="003B1015" w:rsidRDefault="006B7CD0" w:rsidP="00172731">
      <w:pPr>
        <w:pStyle w:val="NoSpacing"/>
        <w:numPr>
          <w:ilvl w:val="0"/>
          <w:numId w:val="8"/>
        </w:numPr>
        <w:ind w:left="780"/>
        <w:rPr>
          <w:rFonts w:ascii="Arial" w:hAnsi="Arial" w:cs="Arial"/>
          <w:sz w:val="24"/>
          <w:szCs w:val="24"/>
        </w:rPr>
      </w:pPr>
      <w:r w:rsidRPr="003B1015">
        <w:rPr>
          <w:rFonts w:ascii="Arial" w:hAnsi="Arial" w:cs="Arial"/>
          <w:sz w:val="24"/>
          <w:szCs w:val="24"/>
        </w:rPr>
        <w:t>Encourage a pre-application visit and decide who will show candidates around.</w:t>
      </w:r>
    </w:p>
    <w:p w14:paraId="624C5545" w14:textId="77777777" w:rsidR="006B7CD0" w:rsidRPr="003B1015" w:rsidRDefault="006B7CD0" w:rsidP="00172731">
      <w:pPr>
        <w:pStyle w:val="NoSpacing"/>
        <w:numPr>
          <w:ilvl w:val="0"/>
          <w:numId w:val="8"/>
        </w:numPr>
        <w:ind w:left="780"/>
        <w:rPr>
          <w:rFonts w:ascii="Arial" w:hAnsi="Arial" w:cs="Arial"/>
          <w:sz w:val="24"/>
          <w:szCs w:val="24"/>
        </w:rPr>
      </w:pPr>
      <w:r w:rsidRPr="003B1015">
        <w:rPr>
          <w:rFonts w:ascii="Arial" w:hAnsi="Arial" w:cs="Arial"/>
          <w:sz w:val="24"/>
          <w:szCs w:val="24"/>
        </w:rPr>
        <w:t>Draft your offer letter and decide on the terms for profit share, parity, partnership / property share purchase, and mutual assessment period</w:t>
      </w:r>
      <w:r w:rsidRPr="003B1015">
        <w:rPr>
          <w:rFonts w:ascii="Arial" w:hAnsi="Arial" w:cs="Arial"/>
          <w:sz w:val="24"/>
          <w:szCs w:val="24"/>
          <w:u w:val="single"/>
        </w:rPr>
        <w:t xml:space="preserve"> before</w:t>
      </w:r>
      <w:r w:rsidRPr="003B1015">
        <w:rPr>
          <w:rFonts w:ascii="Arial" w:hAnsi="Arial" w:cs="Arial"/>
          <w:sz w:val="24"/>
          <w:szCs w:val="24"/>
        </w:rPr>
        <w:t xml:space="preserve"> the interview.</w:t>
      </w:r>
    </w:p>
    <w:p w14:paraId="25701D85" w14:textId="77777777" w:rsidR="006B7CD0" w:rsidRPr="003B1015" w:rsidRDefault="006B7CD0" w:rsidP="00172731">
      <w:pPr>
        <w:pStyle w:val="NoSpacing"/>
        <w:numPr>
          <w:ilvl w:val="0"/>
          <w:numId w:val="8"/>
        </w:numPr>
        <w:ind w:left="780"/>
        <w:rPr>
          <w:rFonts w:ascii="Arial" w:hAnsi="Arial" w:cs="Arial"/>
          <w:sz w:val="24"/>
          <w:szCs w:val="24"/>
        </w:rPr>
      </w:pPr>
      <w:r w:rsidRPr="003B1015">
        <w:rPr>
          <w:rFonts w:ascii="Arial" w:hAnsi="Arial" w:cs="Arial"/>
          <w:sz w:val="24"/>
          <w:szCs w:val="24"/>
        </w:rPr>
        <w:t>Decide on your criteria for the “mutual assessment period” and how you might deal with problems if they occur.</w:t>
      </w:r>
    </w:p>
    <w:p w14:paraId="59294EE8" w14:textId="77777777" w:rsidR="006B7CD0" w:rsidRPr="003B1015" w:rsidRDefault="006B7CD0" w:rsidP="006B7CD0">
      <w:pPr>
        <w:pStyle w:val="NoSpacing"/>
        <w:rPr>
          <w:rFonts w:ascii="Arial" w:hAnsi="Arial" w:cs="Arial"/>
          <w:sz w:val="24"/>
          <w:szCs w:val="24"/>
        </w:rPr>
      </w:pPr>
    </w:p>
    <w:p w14:paraId="20C50116" w14:textId="77777777" w:rsidR="006B7CD0" w:rsidRPr="003B1015" w:rsidRDefault="006B7CD0" w:rsidP="006B7CD0">
      <w:pPr>
        <w:pStyle w:val="NoSpacing"/>
        <w:rPr>
          <w:rFonts w:ascii="Arial" w:hAnsi="Arial" w:cs="Arial"/>
          <w:sz w:val="24"/>
          <w:szCs w:val="24"/>
        </w:rPr>
      </w:pPr>
    </w:p>
    <w:p w14:paraId="0E8E0B1E" w14:textId="77777777" w:rsidR="00172731" w:rsidRDefault="00172731" w:rsidP="006B7CD0">
      <w:pPr>
        <w:pStyle w:val="NoSpacing"/>
        <w:rPr>
          <w:rFonts w:ascii="Arial" w:hAnsi="Arial" w:cs="Arial"/>
          <w:sz w:val="24"/>
          <w:szCs w:val="24"/>
        </w:rPr>
      </w:pPr>
    </w:p>
    <w:p w14:paraId="7A4D34AB" w14:textId="77777777" w:rsidR="00172731" w:rsidRDefault="00172731" w:rsidP="006B7CD0">
      <w:pPr>
        <w:pStyle w:val="NoSpacing"/>
        <w:rPr>
          <w:rFonts w:ascii="Arial" w:hAnsi="Arial" w:cs="Arial"/>
          <w:sz w:val="24"/>
          <w:szCs w:val="24"/>
        </w:rPr>
      </w:pPr>
    </w:p>
    <w:p w14:paraId="7EEA7BDA" w14:textId="77777777" w:rsidR="00172731" w:rsidRDefault="00172731" w:rsidP="006B7CD0">
      <w:pPr>
        <w:pStyle w:val="NoSpacing"/>
        <w:rPr>
          <w:rFonts w:ascii="Arial" w:hAnsi="Arial" w:cs="Arial"/>
          <w:sz w:val="24"/>
          <w:szCs w:val="24"/>
        </w:rPr>
      </w:pPr>
    </w:p>
    <w:p w14:paraId="40C7648F" w14:textId="77777777" w:rsidR="006B7CD0" w:rsidRPr="003B1015" w:rsidRDefault="006B7CD0" w:rsidP="006B7CD0">
      <w:pPr>
        <w:pStyle w:val="NoSpacing"/>
        <w:rPr>
          <w:rFonts w:ascii="Arial" w:hAnsi="Arial" w:cs="Arial"/>
          <w:sz w:val="24"/>
          <w:szCs w:val="24"/>
        </w:rPr>
      </w:pPr>
      <w:r w:rsidRPr="003B1015">
        <w:rPr>
          <w:rFonts w:ascii="Arial" w:hAnsi="Arial" w:cs="Arial"/>
          <w:sz w:val="24"/>
          <w:szCs w:val="24"/>
        </w:rPr>
        <w:lastRenderedPageBreak/>
        <w:t>Following a successful appointment, the following checklist should be helpful:</w:t>
      </w:r>
    </w:p>
    <w:p w14:paraId="3C69AB4D" w14:textId="77777777" w:rsidR="006B7CD0" w:rsidRPr="003B1015" w:rsidRDefault="006B7CD0" w:rsidP="006B7CD0">
      <w:pPr>
        <w:pStyle w:val="NoSpacing"/>
        <w:rPr>
          <w:rFonts w:ascii="Arial" w:hAnsi="Arial" w:cs="Arial"/>
          <w:sz w:val="24"/>
          <w:szCs w:val="24"/>
        </w:rPr>
      </w:pPr>
    </w:p>
    <w:tbl>
      <w:tblPr>
        <w:tblStyle w:val="TableGrid"/>
        <w:tblW w:w="981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0"/>
        <w:gridCol w:w="7371"/>
      </w:tblGrid>
      <w:tr w:rsidR="003B1015" w:rsidRPr="00172731" w14:paraId="1025F085"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3CDD6B49" w14:textId="77777777" w:rsidR="006B7CD0" w:rsidRPr="00172731" w:rsidRDefault="006B7CD0">
            <w:pPr>
              <w:pStyle w:val="NoSpacing"/>
              <w:rPr>
                <w:rFonts w:ascii="Arial" w:hAnsi="Arial" w:cs="Arial"/>
              </w:rPr>
            </w:pPr>
            <w:r w:rsidRPr="00172731">
              <w:rPr>
                <w:rFonts w:ascii="Arial" w:hAnsi="Arial" w:cs="Arial"/>
              </w:rPr>
              <w:t>PCSE Performers List</w:t>
            </w:r>
          </w:p>
        </w:tc>
        <w:tc>
          <w:tcPr>
            <w:tcW w:w="7371" w:type="dxa"/>
            <w:tcBorders>
              <w:top w:val="double" w:sz="4" w:space="0" w:color="auto"/>
              <w:left w:val="double" w:sz="4" w:space="0" w:color="auto"/>
              <w:bottom w:val="double" w:sz="4" w:space="0" w:color="auto"/>
              <w:right w:val="double" w:sz="4" w:space="0" w:color="auto"/>
            </w:tcBorders>
            <w:hideMark/>
          </w:tcPr>
          <w:p w14:paraId="15699FD8" w14:textId="77777777" w:rsidR="006B7CD0" w:rsidRPr="00172731" w:rsidRDefault="006B7CD0">
            <w:pPr>
              <w:pStyle w:val="NoSpacing"/>
              <w:rPr>
                <w:rFonts w:ascii="Arial" w:hAnsi="Arial" w:cs="Arial"/>
              </w:rPr>
            </w:pPr>
            <w:r w:rsidRPr="00172731">
              <w:rPr>
                <w:rFonts w:ascii="Arial" w:hAnsi="Arial" w:cs="Arial"/>
              </w:rPr>
              <w:t>Check the online Performers list to confirm GP registration. Advise new partner to complete an NPL3 or use the PCSE on line facility to notify of change of status. (Keep a copy for reference).</w:t>
            </w:r>
          </w:p>
        </w:tc>
      </w:tr>
      <w:tr w:rsidR="003B1015" w:rsidRPr="00172731" w14:paraId="6417ACB7"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1A88E9FF" w14:textId="77777777" w:rsidR="006B7CD0" w:rsidRPr="00172731" w:rsidRDefault="006B7CD0">
            <w:pPr>
              <w:pStyle w:val="NoSpacing"/>
              <w:rPr>
                <w:rFonts w:ascii="Arial" w:hAnsi="Arial" w:cs="Arial"/>
              </w:rPr>
            </w:pPr>
            <w:r w:rsidRPr="00172731">
              <w:rPr>
                <w:rFonts w:ascii="Arial" w:hAnsi="Arial" w:cs="Arial"/>
              </w:rPr>
              <w:t>CQC</w:t>
            </w:r>
          </w:p>
        </w:tc>
        <w:tc>
          <w:tcPr>
            <w:tcW w:w="7371" w:type="dxa"/>
            <w:tcBorders>
              <w:top w:val="double" w:sz="4" w:space="0" w:color="auto"/>
              <w:left w:val="double" w:sz="4" w:space="0" w:color="auto"/>
              <w:bottom w:val="double" w:sz="4" w:space="0" w:color="auto"/>
              <w:right w:val="double" w:sz="4" w:space="0" w:color="auto"/>
            </w:tcBorders>
            <w:hideMark/>
          </w:tcPr>
          <w:p w14:paraId="1185A0A6" w14:textId="77777777" w:rsidR="006B7CD0" w:rsidRPr="00172731" w:rsidRDefault="006B7CD0" w:rsidP="006B7CD0">
            <w:pPr>
              <w:pStyle w:val="NoSpacing"/>
              <w:numPr>
                <w:ilvl w:val="0"/>
                <w:numId w:val="9"/>
              </w:numPr>
              <w:rPr>
                <w:rFonts w:ascii="Arial" w:hAnsi="Arial" w:cs="Arial"/>
              </w:rPr>
            </w:pPr>
            <w:r w:rsidRPr="00172731">
              <w:rPr>
                <w:rFonts w:ascii="Arial" w:hAnsi="Arial" w:cs="Arial"/>
              </w:rPr>
              <w:t>Advise new partner to contact the CQC to register as a new partner.</w:t>
            </w:r>
          </w:p>
          <w:p w14:paraId="4E70BEF2" w14:textId="77777777" w:rsidR="006B7CD0" w:rsidRPr="00172731" w:rsidRDefault="006B7CD0" w:rsidP="006B7CD0">
            <w:pPr>
              <w:pStyle w:val="NoSpacing"/>
              <w:numPr>
                <w:ilvl w:val="0"/>
                <w:numId w:val="9"/>
              </w:numPr>
              <w:rPr>
                <w:rFonts w:ascii="Arial" w:hAnsi="Arial" w:cs="Arial"/>
              </w:rPr>
            </w:pPr>
            <w:r w:rsidRPr="00172731">
              <w:rPr>
                <w:rFonts w:ascii="Arial" w:hAnsi="Arial" w:cs="Arial"/>
              </w:rPr>
              <w:t>Undertake a CQC compliant enhanced DBS check.</w:t>
            </w:r>
          </w:p>
          <w:p w14:paraId="565A1E0F" w14:textId="77777777" w:rsidR="006B7CD0" w:rsidRPr="00172731" w:rsidRDefault="006B7CD0" w:rsidP="006B7CD0">
            <w:pPr>
              <w:pStyle w:val="NoSpacing"/>
              <w:numPr>
                <w:ilvl w:val="0"/>
                <w:numId w:val="9"/>
              </w:numPr>
              <w:rPr>
                <w:rFonts w:ascii="Arial" w:hAnsi="Arial" w:cs="Arial"/>
              </w:rPr>
            </w:pPr>
            <w:r w:rsidRPr="00172731">
              <w:rPr>
                <w:rFonts w:ascii="Arial" w:hAnsi="Arial" w:cs="Arial"/>
              </w:rPr>
              <w:t>Advise of the removal of any retiring partner.</w:t>
            </w:r>
          </w:p>
          <w:p w14:paraId="5A3FFE9D" w14:textId="77777777" w:rsidR="006B7CD0" w:rsidRPr="00172731" w:rsidRDefault="006B7CD0" w:rsidP="006B7CD0">
            <w:pPr>
              <w:pStyle w:val="NoSpacing"/>
              <w:numPr>
                <w:ilvl w:val="0"/>
                <w:numId w:val="9"/>
              </w:numPr>
              <w:rPr>
                <w:rFonts w:ascii="Arial" w:hAnsi="Arial" w:cs="Arial"/>
              </w:rPr>
            </w:pPr>
            <w:r w:rsidRPr="00172731">
              <w:rPr>
                <w:rFonts w:ascii="Arial" w:hAnsi="Arial" w:cs="Arial"/>
              </w:rPr>
              <w:t>Change the Statement of Purpose if appropriate.</w:t>
            </w:r>
          </w:p>
        </w:tc>
      </w:tr>
      <w:tr w:rsidR="003B1015" w:rsidRPr="00172731" w14:paraId="50E2EDDD"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7B49E6F5" w14:textId="77777777" w:rsidR="006B7CD0" w:rsidRPr="00172731" w:rsidRDefault="006B7CD0">
            <w:pPr>
              <w:pStyle w:val="NoSpacing"/>
              <w:rPr>
                <w:rFonts w:ascii="Arial" w:hAnsi="Arial" w:cs="Arial"/>
              </w:rPr>
            </w:pPr>
            <w:r w:rsidRPr="00172731">
              <w:rPr>
                <w:rFonts w:ascii="Arial" w:hAnsi="Arial" w:cs="Arial"/>
              </w:rPr>
              <w:t>Medical Indemnity- above state funded scheme.</w:t>
            </w:r>
          </w:p>
        </w:tc>
        <w:tc>
          <w:tcPr>
            <w:tcW w:w="7371" w:type="dxa"/>
            <w:tcBorders>
              <w:top w:val="double" w:sz="4" w:space="0" w:color="auto"/>
              <w:left w:val="double" w:sz="4" w:space="0" w:color="auto"/>
              <w:bottom w:val="double" w:sz="4" w:space="0" w:color="auto"/>
              <w:right w:val="double" w:sz="4" w:space="0" w:color="auto"/>
            </w:tcBorders>
            <w:hideMark/>
          </w:tcPr>
          <w:p w14:paraId="5D2E3638" w14:textId="77777777" w:rsidR="006B7CD0" w:rsidRPr="00172731" w:rsidRDefault="006B7CD0">
            <w:pPr>
              <w:pStyle w:val="NoSpacing"/>
              <w:rPr>
                <w:rFonts w:ascii="Arial" w:hAnsi="Arial" w:cs="Arial"/>
              </w:rPr>
            </w:pPr>
            <w:r w:rsidRPr="00172731">
              <w:rPr>
                <w:rFonts w:ascii="Arial" w:hAnsi="Arial" w:cs="Arial"/>
              </w:rPr>
              <w:t>Review the incoming partner’s indemnity insurance and add to group policy arrangements if appropriate.</w:t>
            </w:r>
          </w:p>
        </w:tc>
      </w:tr>
      <w:tr w:rsidR="003B1015" w:rsidRPr="00172731" w14:paraId="5FB7305F"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2CCC2A3A" w14:textId="77777777" w:rsidR="006B7CD0" w:rsidRPr="00172731" w:rsidRDefault="006B7CD0">
            <w:pPr>
              <w:pStyle w:val="NoSpacing"/>
              <w:rPr>
                <w:rFonts w:ascii="Arial" w:hAnsi="Arial" w:cs="Arial"/>
              </w:rPr>
            </w:pPr>
            <w:r w:rsidRPr="00172731">
              <w:rPr>
                <w:rFonts w:ascii="Arial" w:hAnsi="Arial" w:cs="Arial"/>
              </w:rPr>
              <w:t>Locum Insurance</w:t>
            </w:r>
          </w:p>
        </w:tc>
        <w:tc>
          <w:tcPr>
            <w:tcW w:w="7371" w:type="dxa"/>
            <w:tcBorders>
              <w:top w:val="double" w:sz="4" w:space="0" w:color="auto"/>
              <w:left w:val="double" w:sz="4" w:space="0" w:color="auto"/>
              <w:bottom w:val="double" w:sz="4" w:space="0" w:color="auto"/>
              <w:right w:val="double" w:sz="4" w:space="0" w:color="auto"/>
            </w:tcBorders>
            <w:hideMark/>
          </w:tcPr>
          <w:p w14:paraId="2F7CBEF9" w14:textId="77777777" w:rsidR="006B7CD0" w:rsidRPr="00172731" w:rsidRDefault="006B7CD0">
            <w:pPr>
              <w:pStyle w:val="NoSpacing"/>
              <w:rPr>
                <w:rFonts w:ascii="Arial" w:hAnsi="Arial" w:cs="Arial"/>
              </w:rPr>
            </w:pPr>
            <w:r w:rsidRPr="00172731">
              <w:rPr>
                <w:rFonts w:ascii="Arial" w:hAnsi="Arial" w:cs="Arial"/>
              </w:rPr>
              <w:t>Add the incoming partner to the policy if appropriate</w:t>
            </w:r>
          </w:p>
        </w:tc>
      </w:tr>
      <w:tr w:rsidR="003B1015" w:rsidRPr="00172731" w14:paraId="346CDD4A"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11C78528" w14:textId="77777777" w:rsidR="006B7CD0" w:rsidRPr="00172731" w:rsidRDefault="006B7CD0">
            <w:pPr>
              <w:pStyle w:val="NoSpacing"/>
              <w:rPr>
                <w:rFonts w:ascii="Arial" w:hAnsi="Arial" w:cs="Arial"/>
              </w:rPr>
            </w:pPr>
            <w:r w:rsidRPr="00172731">
              <w:rPr>
                <w:rFonts w:ascii="Arial" w:hAnsi="Arial" w:cs="Arial"/>
              </w:rPr>
              <w:t>Professional valuation</w:t>
            </w:r>
          </w:p>
        </w:tc>
        <w:tc>
          <w:tcPr>
            <w:tcW w:w="7371" w:type="dxa"/>
            <w:tcBorders>
              <w:top w:val="double" w:sz="4" w:space="0" w:color="auto"/>
              <w:left w:val="double" w:sz="4" w:space="0" w:color="auto"/>
              <w:bottom w:val="double" w:sz="4" w:space="0" w:color="auto"/>
              <w:right w:val="double" w:sz="4" w:space="0" w:color="auto"/>
            </w:tcBorders>
            <w:hideMark/>
          </w:tcPr>
          <w:p w14:paraId="2E4BFE70" w14:textId="77777777" w:rsidR="006B7CD0" w:rsidRPr="00172731" w:rsidRDefault="006B7CD0">
            <w:pPr>
              <w:pStyle w:val="NoSpacing"/>
              <w:rPr>
                <w:rFonts w:ascii="Arial" w:hAnsi="Arial" w:cs="Arial"/>
              </w:rPr>
            </w:pPr>
            <w:r w:rsidRPr="00172731">
              <w:rPr>
                <w:rFonts w:ascii="Arial" w:hAnsi="Arial" w:cs="Arial"/>
              </w:rPr>
              <w:t>Review the need for a new professional valuation for buy in. Agree who will pay.</w:t>
            </w:r>
          </w:p>
        </w:tc>
      </w:tr>
      <w:tr w:rsidR="003B1015" w:rsidRPr="00172731" w14:paraId="58EE4490"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4F72281D" w14:textId="77777777" w:rsidR="006B7CD0" w:rsidRPr="00172731" w:rsidRDefault="006B7CD0">
            <w:pPr>
              <w:pStyle w:val="NoSpacing"/>
              <w:rPr>
                <w:rFonts w:ascii="Arial" w:hAnsi="Arial" w:cs="Arial"/>
              </w:rPr>
            </w:pPr>
            <w:r w:rsidRPr="00172731">
              <w:rPr>
                <w:rFonts w:ascii="Arial" w:hAnsi="Arial" w:cs="Arial"/>
              </w:rPr>
              <w:t>Bank accounts and other lenders</w:t>
            </w:r>
          </w:p>
        </w:tc>
        <w:tc>
          <w:tcPr>
            <w:tcW w:w="7371" w:type="dxa"/>
            <w:tcBorders>
              <w:top w:val="double" w:sz="4" w:space="0" w:color="auto"/>
              <w:left w:val="double" w:sz="4" w:space="0" w:color="auto"/>
              <w:bottom w:val="double" w:sz="4" w:space="0" w:color="auto"/>
              <w:right w:val="double" w:sz="4" w:space="0" w:color="auto"/>
            </w:tcBorders>
            <w:hideMark/>
          </w:tcPr>
          <w:p w14:paraId="6979BE45" w14:textId="77777777" w:rsidR="006B7CD0" w:rsidRPr="00172731" w:rsidRDefault="006B7CD0">
            <w:pPr>
              <w:pStyle w:val="NoSpacing"/>
              <w:rPr>
                <w:rFonts w:ascii="Arial" w:hAnsi="Arial" w:cs="Arial"/>
              </w:rPr>
            </w:pPr>
            <w:r w:rsidRPr="00172731">
              <w:rPr>
                <w:rFonts w:ascii="Arial" w:hAnsi="Arial" w:cs="Arial"/>
              </w:rPr>
              <w:t>Update the bank mandate to include the new partner. Remove any retiring partner as appropriate.</w:t>
            </w:r>
          </w:p>
          <w:p w14:paraId="7E853FD2" w14:textId="77777777" w:rsidR="006B7CD0" w:rsidRPr="00172731" w:rsidRDefault="006B7CD0">
            <w:pPr>
              <w:pStyle w:val="NoSpacing"/>
              <w:rPr>
                <w:rFonts w:ascii="Arial" w:hAnsi="Arial" w:cs="Arial"/>
              </w:rPr>
            </w:pPr>
            <w:r w:rsidRPr="00172731">
              <w:rPr>
                <w:rFonts w:ascii="Arial" w:hAnsi="Arial" w:cs="Arial"/>
              </w:rPr>
              <w:t>Advise any other lender of change to partnership</w:t>
            </w:r>
          </w:p>
        </w:tc>
      </w:tr>
      <w:tr w:rsidR="003B1015" w:rsidRPr="00172731" w14:paraId="183800E8"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47C92A18" w14:textId="77777777" w:rsidR="006B7CD0" w:rsidRPr="00172731" w:rsidRDefault="006B7CD0">
            <w:pPr>
              <w:pStyle w:val="NoSpacing"/>
              <w:rPr>
                <w:rFonts w:ascii="Arial" w:hAnsi="Arial" w:cs="Arial"/>
              </w:rPr>
            </w:pPr>
            <w:r w:rsidRPr="00172731">
              <w:rPr>
                <w:rFonts w:ascii="Arial" w:hAnsi="Arial" w:cs="Arial"/>
              </w:rPr>
              <w:t>Proof of ID</w:t>
            </w:r>
          </w:p>
        </w:tc>
        <w:tc>
          <w:tcPr>
            <w:tcW w:w="7371" w:type="dxa"/>
            <w:tcBorders>
              <w:top w:val="double" w:sz="4" w:space="0" w:color="auto"/>
              <w:left w:val="double" w:sz="4" w:space="0" w:color="auto"/>
              <w:bottom w:val="double" w:sz="4" w:space="0" w:color="auto"/>
              <w:right w:val="double" w:sz="4" w:space="0" w:color="auto"/>
            </w:tcBorders>
            <w:hideMark/>
          </w:tcPr>
          <w:p w14:paraId="0B60B623" w14:textId="77777777" w:rsidR="006B7CD0" w:rsidRPr="00172731" w:rsidRDefault="006B7CD0">
            <w:pPr>
              <w:pStyle w:val="NoSpacing"/>
              <w:rPr>
                <w:rFonts w:ascii="Arial" w:hAnsi="Arial" w:cs="Arial"/>
              </w:rPr>
            </w:pPr>
            <w:r w:rsidRPr="00172731">
              <w:rPr>
                <w:rFonts w:ascii="Arial" w:hAnsi="Arial" w:cs="Arial"/>
              </w:rPr>
              <w:t>Request normal proof of ID- at least two forms</w:t>
            </w:r>
          </w:p>
        </w:tc>
      </w:tr>
      <w:tr w:rsidR="003B1015" w:rsidRPr="00172731" w14:paraId="1F7EEB32"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378793DB" w14:textId="77777777" w:rsidR="006B7CD0" w:rsidRPr="00172731" w:rsidRDefault="006B7CD0">
            <w:pPr>
              <w:pStyle w:val="NoSpacing"/>
              <w:rPr>
                <w:rFonts w:ascii="Arial" w:hAnsi="Arial" w:cs="Arial"/>
              </w:rPr>
            </w:pPr>
            <w:r w:rsidRPr="00172731">
              <w:rPr>
                <w:rFonts w:ascii="Arial" w:hAnsi="Arial" w:cs="Arial"/>
              </w:rPr>
              <w:t>Right to work</w:t>
            </w:r>
          </w:p>
        </w:tc>
        <w:tc>
          <w:tcPr>
            <w:tcW w:w="7371" w:type="dxa"/>
            <w:tcBorders>
              <w:top w:val="double" w:sz="4" w:space="0" w:color="auto"/>
              <w:left w:val="double" w:sz="4" w:space="0" w:color="auto"/>
              <w:bottom w:val="double" w:sz="4" w:space="0" w:color="auto"/>
              <w:right w:val="double" w:sz="4" w:space="0" w:color="auto"/>
            </w:tcBorders>
            <w:hideMark/>
          </w:tcPr>
          <w:p w14:paraId="67400EA6" w14:textId="77777777" w:rsidR="006B7CD0" w:rsidRPr="00172731" w:rsidRDefault="006B7CD0">
            <w:pPr>
              <w:pStyle w:val="NoSpacing"/>
              <w:rPr>
                <w:rFonts w:ascii="Arial" w:hAnsi="Arial" w:cs="Arial"/>
              </w:rPr>
            </w:pPr>
            <w:r w:rsidRPr="00172731">
              <w:rPr>
                <w:rFonts w:ascii="Arial" w:hAnsi="Arial" w:cs="Arial"/>
              </w:rPr>
              <w:t>Obtain confirmation of right to work in UK as appropriate</w:t>
            </w:r>
          </w:p>
        </w:tc>
      </w:tr>
      <w:tr w:rsidR="003B1015" w:rsidRPr="00172731" w14:paraId="77604D85"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63119E6D" w14:textId="77777777" w:rsidR="006B7CD0" w:rsidRPr="00172731" w:rsidRDefault="006B7CD0">
            <w:pPr>
              <w:pStyle w:val="NoSpacing"/>
              <w:rPr>
                <w:rFonts w:ascii="Arial" w:hAnsi="Arial" w:cs="Arial"/>
              </w:rPr>
            </w:pPr>
            <w:r w:rsidRPr="00172731">
              <w:rPr>
                <w:rFonts w:ascii="Arial" w:hAnsi="Arial" w:cs="Arial"/>
              </w:rPr>
              <w:t>GMC Registration</w:t>
            </w:r>
          </w:p>
        </w:tc>
        <w:tc>
          <w:tcPr>
            <w:tcW w:w="7371" w:type="dxa"/>
            <w:tcBorders>
              <w:top w:val="double" w:sz="4" w:space="0" w:color="auto"/>
              <w:left w:val="double" w:sz="4" w:space="0" w:color="auto"/>
              <w:bottom w:val="double" w:sz="4" w:space="0" w:color="auto"/>
              <w:right w:val="double" w:sz="4" w:space="0" w:color="auto"/>
            </w:tcBorders>
            <w:hideMark/>
          </w:tcPr>
          <w:p w14:paraId="35F79D74" w14:textId="77777777" w:rsidR="006B7CD0" w:rsidRPr="00172731" w:rsidRDefault="006B7CD0">
            <w:pPr>
              <w:pStyle w:val="NoSpacing"/>
              <w:rPr>
                <w:rFonts w:ascii="Arial" w:hAnsi="Arial" w:cs="Arial"/>
              </w:rPr>
            </w:pPr>
            <w:r w:rsidRPr="00172731">
              <w:rPr>
                <w:rFonts w:ascii="Arial" w:hAnsi="Arial" w:cs="Arial"/>
              </w:rPr>
              <w:t>Confirm GMC registration.</w:t>
            </w:r>
          </w:p>
        </w:tc>
      </w:tr>
      <w:tr w:rsidR="003B1015" w:rsidRPr="00172731" w14:paraId="77CF639D"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448AD41D" w14:textId="77777777" w:rsidR="006B7CD0" w:rsidRPr="00172731" w:rsidRDefault="006B7CD0">
            <w:pPr>
              <w:pStyle w:val="NoSpacing"/>
              <w:rPr>
                <w:rFonts w:ascii="Arial" w:hAnsi="Arial" w:cs="Arial"/>
              </w:rPr>
            </w:pPr>
            <w:r w:rsidRPr="00172731">
              <w:rPr>
                <w:rFonts w:ascii="Arial" w:hAnsi="Arial" w:cs="Arial"/>
              </w:rPr>
              <w:t>DBS check</w:t>
            </w:r>
          </w:p>
        </w:tc>
        <w:tc>
          <w:tcPr>
            <w:tcW w:w="7371" w:type="dxa"/>
            <w:tcBorders>
              <w:top w:val="double" w:sz="4" w:space="0" w:color="auto"/>
              <w:left w:val="double" w:sz="4" w:space="0" w:color="auto"/>
              <w:bottom w:val="double" w:sz="4" w:space="0" w:color="auto"/>
              <w:right w:val="double" w:sz="4" w:space="0" w:color="auto"/>
            </w:tcBorders>
            <w:hideMark/>
          </w:tcPr>
          <w:p w14:paraId="1CF82C7C" w14:textId="77777777" w:rsidR="006B7CD0" w:rsidRPr="00172731" w:rsidRDefault="006B7CD0">
            <w:pPr>
              <w:pStyle w:val="NoSpacing"/>
              <w:rPr>
                <w:rFonts w:ascii="Arial" w:hAnsi="Arial" w:cs="Arial"/>
              </w:rPr>
            </w:pPr>
            <w:r w:rsidRPr="00172731">
              <w:rPr>
                <w:rFonts w:ascii="Arial" w:hAnsi="Arial" w:cs="Arial"/>
              </w:rPr>
              <w:t>Confirm DBS check (copy of CQC check)</w:t>
            </w:r>
          </w:p>
        </w:tc>
      </w:tr>
      <w:tr w:rsidR="003B1015" w:rsidRPr="00172731" w14:paraId="35ED263D"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6A2D84AE" w14:textId="77777777" w:rsidR="006B7CD0" w:rsidRPr="00172731" w:rsidRDefault="006B7CD0">
            <w:pPr>
              <w:pStyle w:val="NoSpacing"/>
              <w:rPr>
                <w:rFonts w:ascii="Arial" w:hAnsi="Arial" w:cs="Arial"/>
              </w:rPr>
            </w:pPr>
            <w:r w:rsidRPr="00172731">
              <w:rPr>
                <w:rFonts w:ascii="Arial" w:hAnsi="Arial" w:cs="Arial"/>
              </w:rPr>
              <w:t>Clinical references</w:t>
            </w:r>
          </w:p>
        </w:tc>
        <w:tc>
          <w:tcPr>
            <w:tcW w:w="7371" w:type="dxa"/>
            <w:tcBorders>
              <w:top w:val="double" w:sz="4" w:space="0" w:color="auto"/>
              <w:left w:val="double" w:sz="4" w:space="0" w:color="auto"/>
              <w:bottom w:val="double" w:sz="4" w:space="0" w:color="auto"/>
              <w:right w:val="double" w:sz="4" w:space="0" w:color="auto"/>
            </w:tcBorders>
            <w:hideMark/>
          </w:tcPr>
          <w:p w14:paraId="6F47F0C8" w14:textId="77777777" w:rsidR="006B7CD0" w:rsidRPr="00172731" w:rsidRDefault="006B7CD0">
            <w:pPr>
              <w:pStyle w:val="NoSpacing"/>
              <w:rPr>
                <w:rFonts w:ascii="Arial" w:hAnsi="Arial" w:cs="Arial"/>
              </w:rPr>
            </w:pPr>
            <w:r w:rsidRPr="00172731">
              <w:rPr>
                <w:rFonts w:ascii="Arial" w:hAnsi="Arial" w:cs="Arial"/>
              </w:rPr>
              <w:t xml:space="preserve">Obtain two clinical references </w:t>
            </w:r>
          </w:p>
        </w:tc>
      </w:tr>
      <w:tr w:rsidR="003B1015" w:rsidRPr="00172731" w14:paraId="359FF0CD"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65E0B61E" w14:textId="77777777" w:rsidR="006B7CD0" w:rsidRPr="00172731" w:rsidRDefault="006B7CD0">
            <w:pPr>
              <w:pStyle w:val="NoSpacing"/>
              <w:rPr>
                <w:rFonts w:ascii="Arial" w:hAnsi="Arial" w:cs="Arial"/>
              </w:rPr>
            </w:pPr>
            <w:r w:rsidRPr="00172731">
              <w:rPr>
                <w:rFonts w:ascii="Arial" w:hAnsi="Arial" w:cs="Arial"/>
              </w:rPr>
              <w:t>Professional Qualifications</w:t>
            </w:r>
          </w:p>
        </w:tc>
        <w:tc>
          <w:tcPr>
            <w:tcW w:w="7371" w:type="dxa"/>
            <w:tcBorders>
              <w:top w:val="double" w:sz="4" w:space="0" w:color="auto"/>
              <w:left w:val="double" w:sz="4" w:space="0" w:color="auto"/>
              <w:bottom w:val="double" w:sz="4" w:space="0" w:color="auto"/>
              <w:right w:val="double" w:sz="4" w:space="0" w:color="auto"/>
            </w:tcBorders>
            <w:hideMark/>
          </w:tcPr>
          <w:p w14:paraId="78B7936F" w14:textId="77777777" w:rsidR="006B7CD0" w:rsidRPr="00172731" w:rsidRDefault="006B7CD0">
            <w:pPr>
              <w:pStyle w:val="NoSpacing"/>
              <w:rPr>
                <w:rFonts w:ascii="Arial" w:hAnsi="Arial" w:cs="Arial"/>
              </w:rPr>
            </w:pPr>
            <w:r w:rsidRPr="00172731">
              <w:rPr>
                <w:rFonts w:ascii="Arial" w:hAnsi="Arial" w:cs="Arial"/>
              </w:rPr>
              <w:t>Check professional qualifications as normal</w:t>
            </w:r>
          </w:p>
        </w:tc>
      </w:tr>
      <w:tr w:rsidR="003B1015" w:rsidRPr="00172731" w14:paraId="45EAEA37"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53E5BC77" w14:textId="77777777" w:rsidR="006B7CD0" w:rsidRPr="00172731" w:rsidRDefault="006B7CD0">
            <w:pPr>
              <w:pStyle w:val="NoSpacing"/>
              <w:rPr>
                <w:rFonts w:ascii="Arial" w:hAnsi="Arial" w:cs="Arial"/>
              </w:rPr>
            </w:pPr>
            <w:r w:rsidRPr="00172731">
              <w:rPr>
                <w:rFonts w:ascii="Arial" w:hAnsi="Arial" w:cs="Arial"/>
              </w:rPr>
              <w:t>Accountants</w:t>
            </w:r>
          </w:p>
        </w:tc>
        <w:tc>
          <w:tcPr>
            <w:tcW w:w="7371" w:type="dxa"/>
            <w:tcBorders>
              <w:top w:val="double" w:sz="4" w:space="0" w:color="auto"/>
              <w:left w:val="double" w:sz="4" w:space="0" w:color="auto"/>
              <w:bottom w:val="double" w:sz="4" w:space="0" w:color="auto"/>
              <w:right w:val="double" w:sz="4" w:space="0" w:color="auto"/>
            </w:tcBorders>
            <w:hideMark/>
          </w:tcPr>
          <w:p w14:paraId="2F7C12D3" w14:textId="77777777" w:rsidR="006B7CD0" w:rsidRPr="00172731" w:rsidRDefault="006B7CD0">
            <w:pPr>
              <w:pStyle w:val="NoSpacing"/>
              <w:rPr>
                <w:rFonts w:ascii="Arial" w:hAnsi="Arial" w:cs="Arial"/>
              </w:rPr>
            </w:pPr>
            <w:r w:rsidRPr="00172731">
              <w:rPr>
                <w:rFonts w:ascii="Arial" w:hAnsi="Arial" w:cs="Arial"/>
              </w:rPr>
              <w:t>Advise practice accountants of new partner details, sessions and profit share arrangements.</w:t>
            </w:r>
          </w:p>
        </w:tc>
      </w:tr>
      <w:tr w:rsidR="003B1015" w:rsidRPr="00172731" w14:paraId="16FB365E"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60281758" w14:textId="77777777" w:rsidR="006B7CD0" w:rsidRPr="00172731" w:rsidRDefault="006B7CD0">
            <w:pPr>
              <w:pStyle w:val="NoSpacing"/>
              <w:rPr>
                <w:rFonts w:ascii="Arial" w:hAnsi="Arial" w:cs="Arial"/>
              </w:rPr>
            </w:pPr>
            <w:r w:rsidRPr="00172731">
              <w:rPr>
                <w:rFonts w:ascii="Arial" w:hAnsi="Arial" w:cs="Arial"/>
              </w:rPr>
              <w:t>Monthly Drawings</w:t>
            </w:r>
          </w:p>
        </w:tc>
        <w:tc>
          <w:tcPr>
            <w:tcW w:w="7371" w:type="dxa"/>
            <w:tcBorders>
              <w:top w:val="double" w:sz="4" w:space="0" w:color="auto"/>
              <w:left w:val="double" w:sz="4" w:space="0" w:color="auto"/>
              <w:bottom w:val="double" w:sz="4" w:space="0" w:color="auto"/>
              <w:right w:val="double" w:sz="4" w:space="0" w:color="auto"/>
            </w:tcBorders>
            <w:hideMark/>
          </w:tcPr>
          <w:p w14:paraId="7D14833A" w14:textId="77777777" w:rsidR="006B7CD0" w:rsidRPr="00172731" w:rsidRDefault="006B7CD0">
            <w:pPr>
              <w:pStyle w:val="NoSpacing"/>
              <w:rPr>
                <w:rFonts w:ascii="Arial" w:hAnsi="Arial" w:cs="Arial"/>
              </w:rPr>
            </w:pPr>
            <w:r w:rsidRPr="00172731">
              <w:rPr>
                <w:rFonts w:ascii="Arial" w:hAnsi="Arial" w:cs="Arial"/>
              </w:rPr>
              <w:t>Decide on level of monthly drawings (refer to accountant as necessary)</w:t>
            </w:r>
          </w:p>
        </w:tc>
      </w:tr>
      <w:tr w:rsidR="003B1015" w:rsidRPr="00172731" w14:paraId="5EFF7481"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3E617603" w14:textId="77777777" w:rsidR="006B7CD0" w:rsidRPr="00172731" w:rsidRDefault="006B7CD0">
            <w:pPr>
              <w:pStyle w:val="NoSpacing"/>
              <w:rPr>
                <w:rFonts w:ascii="Arial" w:hAnsi="Arial" w:cs="Arial"/>
              </w:rPr>
            </w:pPr>
            <w:r w:rsidRPr="00172731">
              <w:rPr>
                <w:rFonts w:ascii="Arial" w:hAnsi="Arial" w:cs="Arial"/>
              </w:rPr>
              <w:t>Partnership Agreement</w:t>
            </w:r>
          </w:p>
        </w:tc>
        <w:tc>
          <w:tcPr>
            <w:tcW w:w="7371" w:type="dxa"/>
            <w:tcBorders>
              <w:top w:val="double" w:sz="4" w:space="0" w:color="auto"/>
              <w:left w:val="double" w:sz="4" w:space="0" w:color="auto"/>
              <w:bottom w:val="double" w:sz="4" w:space="0" w:color="auto"/>
              <w:right w:val="double" w:sz="4" w:space="0" w:color="auto"/>
            </w:tcBorders>
            <w:hideMark/>
          </w:tcPr>
          <w:p w14:paraId="3BF91DF8" w14:textId="77777777" w:rsidR="006B7CD0" w:rsidRPr="00172731" w:rsidRDefault="006B7CD0">
            <w:pPr>
              <w:pStyle w:val="NoSpacing"/>
              <w:rPr>
                <w:rFonts w:ascii="Arial" w:hAnsi="Arial" w:cs="Arial"/>
              </w:rPr>
            </w:pPr>
            <w:r w:rsidRPr="00172731">
              <w:rPr>
                <w:rFonts w:ascii="Arial" w:hAnsi="Arial" w:cs="Arial"/>
              </w:rPr>
              <w:t>All partners to sign new partnership agreement as quickly as possible</w:t>
            </w:r>
          </w:p>
        </w:tc>
      </w:tr>
      <w:tr w:rsidR="003B1015" w:rsidRPr="00172731" w14:paraId="0114922C"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092568A9" w14:textId="77777777" w:rsidR="006B7CD0" w:rsidRPr="00172731" w:rsidRDefault="006B7CD0">
            <w:pPr>
              <w:pStyle w:val="NoSpacing"/>
              <w:rPr>
                <w:rFonts w:ascii="Arial" w:hAnsi="Arial" w:cs="Arial"/>
              </w:rPr>
            </w:pPr>
            <w:r w:rsidRPr="00172731">
              <w:rPr>
                <w:rFonts w:ascii="Arial" w:hAnsi="Arial" w:cs="Arial"/>
              </w:rPr>
              <w:t>Notify PPG</w:t>
            </w:r>
          </w:p>
        </w:tc>
        <w:tc>
          <w:tcPr>
            <w:tcW w:w="7371" w:type="dxa"/>
            <w:tcBorders>
              <w:top w:val="double" w:sz="4" w:space="0" w:color="auto"/>
              <w:left w:val="double" w:sz="4" w:space="0" w:color="auto"/>
              <w:bottom w:val="double" w:sz="4" w:space="0" w:color="auto"/>
              <w:right w:val="double" w:sz="4" w:space="0" w:color="auto"/>
            </w:tcBorders>
            <w:hideMark/>
          </w:tcPr>
          <w:p w14:paraId="7B2CCF2B" w14:textId="77777777" w:rsidR="006B7CD0" w:rsidRPr="00172731" w:rsidRDefault="006B7CD0">
            <w:pPr>
              <w:pStyle w:val="NoSpacing"/>
              <w:rPr>
                <w:rFonts w:ascii="Arial" w:hAnsi="Arial" w:cs="Arial"/>
              </w:rPr>
            </w:pPr>
            <w:r w:rsidRPr="00172731">
              <w:rPr>
                <w:rFonts w:ascii="Arial" w:hAnsi="Arial" w:cs="Arial"/>
              </w:rPr>
              <w:t>Advise PPG chairperson and members as appropriate</w:t>
            </w:r>
          </w:p>
        </w:tc>
      </w:tr>
      <w:tr w:rsidR="003B1015" w:rsidRPr="00172731" w14:paraId="61952883"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0D3844AE" w14:textId="77777777" w:rsidR="006B7CD0" w:rsidRPr="00172731" w:rsidRDefault="006B7CD0">
            <w:pPr>
              <w:pStyle w:val="NoSpacing"/>
              <w:rPr>
                <w:rFonts w:ascii="Arial" w:hAnsi="Arial" w:cs="Arial"/>
              </w:rPr>
            </w:pPr>
            <w:r w:rsidRPr="00172731">
              <w:rPr>
                <w:rFonts w:ascii="Arial" w:hAnsi="Arial" w:cs="Arial"/>
              </w:rPr>
              <w:t>Usual GP</w:t>
            </w:r>
          </w:p>
        </w:tc>
        <w:tc>
          <w:tcPr>
            <w:tcW w:w="7371" w:type="dxa"/>
            <w:tcBorders>
              <w:top w:val="double" w:sz="4" w:space="0" w:color="auto"/>
              <w:left w:val="double" w:sz="4" w:space="0" w:color="auto"/>
              <w:bottom w:val="double" w:sz="4" w:space="0" w:color="auto"/>
              <w:right w:val="double" w:sz="4" w:space="0" w:color="auto"/>
            </w:tcBorders>
            <w:hideMark/>
          </w:tcPr>
          <w:p w14:paraId="42AF7E82" w14:textId="77777777" w:rsidR="006B7CD0" w:rsidRPr="00172731" w:rsidRDefault="006B7CD0">
            <w:pPr>
              <w:pStyle w:val="NoSpacing"/>
              <w:rPr>
                <w:rFonts w:ascii="Arial" w:hAnsi="Arial" w:cs="Arial"/>
              </w:rPr>
            </w:pPr>
            <w:r w:rsidRPr="00172731">
              <w:rPr>
                <w:rFonts w:ascii="Arial" w:hAnsi="Arial" w:cs="Arial"/>
              </w:rPr>
              <w:t>Reallocate patients to the new partner as appropriate on the clinical system.</w:t>
            </w:r>
          </w:p>
        </w:tc>
      </w:tr>
      <w:tr w:rsidR="003B1015" w:rsidRPr="00172731" w14:paraId="1D647C47"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324025AC" w14:textId="77777777" w:rsidR="006B7CD0" w:rsidRPr="00172731" w:rsidRDefault="006B7CD0">
            <w:pPr>
              <w:pStyle w:val="NoSpacing"/>
              <w:rPr>
                <w:rFonts w:ascii="Arial" w:hAnsi="Arial" w:cs="Arial"/>
              </w:rPr>
            </w:pPr>
            <w:r w:rsidRPr="00172731">
              <w:rPr>
                <w:rFonts w:ascii="Arial" w:hAnsi="Arial" w:cs="Arial"/>
              </w:rPr>
              <w:t>Notify Patients</w:t>
            </w:r>
          </w:p>
        </w:tc>
        <w:tc>
          <w:tcPr>
            <w:tcW w:w="7371" w:type="dxa"/>
            <w:tcBorders>
              <w:top w:val="double" w:sz="4" w:space="0" w:color="auto"/>
              <w:left w:val="double" w:sz="4" w:space="0" w:color="auto"/>
              <w:bottom w:val="double" w:sz="4" w:space="0" w:color="auto"/>
              <w:right w:val="double" w:sz="4" w:space="0" w:color="auto"/>
            </w:tcBorders>
            <w:hideMark/>
          </w:tcPr>
          <w:p w14:paraId="61F20987" w14:textId="77777777" w:rsidR="006B7CD0" w:rsidRPr="00172731" w:rsidRDefault="006B7CD0">
            <w:pPr>
              <w:pStyle w:val="NoSpacing"/>
              <w:rPr>
                <w:rFonts w:ascii="Arial" w:hAnsi="Arial" w:cs="Arial"/>
              </w:rPr>
            </w:pPr>
            <w:r w:rsidRPr="00172731">
              <w:rPr>
                <w:rFonts w:ascii="Arial" w:hAnsi="Arial" w:cs="Arial"/>
              </w:rPr>
              <w:t>Notify patients of change of usual GP as appropriate</w:t>
            </w:r>
          </w:p>
        </w:tc>
      </w:tr>
      <w:tr w:rsidR="003B1015" w:rsidRPr="00172731" w14:paraId="66755A15"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3300696A" w14:textId="77777777" w:rsidR="006B7CD0" w:rsidRPr="00172731" w:rsidRDefault="006B7CD0">
            <w:pPr>
              <w:pStyle w:val="NoSpacing"/>
              <w:rPr>
                <w:rFonts w:ascii="Arial" w:hAnsi="Arial" w:cs="Arial"/>
              </w:rPr>
            </w:pPr>
            <w:r w:rsidRPr="00172731">
              <w:rPr>
                <w:rFonts w:ascii="Arial" w:hAnsi="Arial" w:cs="Arial"/>
              </w:rPr>
              <w:t>Website and Practice leaflet</w:t>
            </w:r>
          </w:p>
        </w:tc>
        <w:tc>
          <w:tcPr>
            <w:tcW w:w="7371" w:type="dxa"/>
            <w:tcBorders>
              <w:top w:val="double" w:sz="4" w:space="0" w:color="auto"/>
              <w:left w:val="double" w:sz="4" w:space="0" w:color="auto"/>
              <w:bottom w:val="double" w:sz="4" w:space="0" w:color="auto"/>
              <w:right w:val="double" w:sz="4" w:space="0" w:color="auto"/>
            </w:tcBorders>
            <w:hideMark/>
          </w:tcPr>
          <w:p w14:paraId="31D8D522" w14:textId="77777777" w:rsidR="006B7CD0" w:rsidRPr="00172731" w:rsidRDefault="006B7CD0">
            <w:pPr>
              <w:pStyle w:val="NoSpacing"/>
              <w:rPr>
                <w:rFonts w:ascii="Arial" w:hAnsi="Arial" w:cs="Arial"/>
              </w:rPr>
            </w:pPr>
            <w:r w:rsidRPr="00172731">
              <w:rPr>
                <w:rFonts w:ascii="Arial" w:hAnsi="Arial" w:cs="Arial"/>
              </w:rPr>
              <w:t>Update details</w:t>
            </w:r>
          </w:p>
        </w:tc>
      </w:tr>
      <w:tr w:rsidR="003B1015" w:rsidRPr="00172731" w14:paraId="0C45F637"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3F0DC493" w14:textId="77777777" w:rsidR="006B7CD0" w:rsidRPr="00172731" w:rsidRDefault="006B7CD0">
            <w:pPr>
              <w:pStyle w:val="NoSpacing"/>
              <w:rPr>
                <w:rFonts w:ascii="Arial" w:hAnsi="Arial" w:cs="Arial"/>
              </w:rPr>
            </w:pPr>
            <w:r w:rsidRPr="00172731">
              <w:rPr>
                <w:rFonts w:ascii="Arial" w:hAnsi="Arial" w:cs="Arial"/>
              </w:rPr>
              <w:t>NHS Choices</w:t>
            </w:r>
          </w:p>
        </w:tc>
        <w:tc>
          <w:tcPr>
            <w:tcW w:w="7371" w:type="dxa"/>
            <w:tcBorders>
              <w:top w:val="double" w:sz="4" w:space="0" w:color="auto"/>
              <w:left w:val="double" w:sz="4" w:space="0" w:color="auto"/>
              <w:bottom w:val="double" w:sz="4" w:space="0" w:color="auto"/>
              <w:right w:val="double" w:sz="4" w:space="0" w:color="auto"/>
            </w:tcBorders>
            <w:hideMark/>
          </w:tcPr>
          <w:p w14:paraId="0E3B194A" w14:textId="77777777" w:rsidR="006B7CD0" w:rsidRPr="00172731" w:rsidRDefault="006B7CD0">
            <w:pPr>
              <w:pStyle w:val="NoSpacing"/>
              <w:rPr>
                <w:rFonts w:ascii="Arial" w:hAnsi="Arial" w:cs="Arial"/>
              </w:rPr>
            </w:pPr>
            <w:r w:rsidRPr="00172731">
              <w:rPr>
                <w:rFonts w:ascii="Arial" w:hAnsi="Arial" w:cs="Arial"/>
              </w:rPr>
              <w:t>Update details</w:t>
            </w:r>
          </w:p>
        </w:tc>
      </w:tr>
      <w:tr w:rsidR="003B1015" w:rsidRPr="00172731" w14:paraId="00CA0665"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730356A6" w14:textId="77777777" w:rsidR="006B7CD0" w:rsidRPr="00172731" w:rsidRDefault="006B7CD0">
            <w:pPr>
              <w:pStyle w:val="NoSpacing"/>
              <w:rPr>
                <w:rFonts w:ascii="Arial" w:hAnsi="Arial" w:cs="Arial"/>
              </w:rPr>
            </w:pPr>
            <w:r w:rsidRPr="00172731">
              <w:rPr>
                <w:rFonts w:ascii="Arial" w:hAnsi="Arial" w:cs="Arial"/>
              </w:rPr>
              <w:t>Signs, badge and name plate</w:t>
            </w:r>
          </w:p>
        </w:tc>
        <w:tc>
          <w:tcPr>
            <w:tcW w:w="7371" w:type="dxa"/>
            <w:tcBorders>
              <w:top w:val="double" w:sz="4" w:space="0" w:color="auto"/>
              <w:left w:val="double" w:sz="4" w:space="0" w:color="auto"/>
              <w:bottom w:val="double" w:sz="4" w:space="0" w:color="auto"/>
              <w:right w:val="double" w:sz="4" w:space="0" w:color="auto"/>
            </w:tcBorders>
            <w:hideMark/>
          </w:tcPr>
          <w:p w14:paraId="622000C2" w14:textId="77777777" w:rsidR="006B7CD0" w:rsidRPr="00172731" w:rsidRDefault="006B7CD0">
            <w:pPr>
              <w:pStyle w:val="NoSpacing"/>
              <w:rPr>
                <w:rFonts w:ascii="Arial" w:hAnsi="Arial" w:cs="Arial"/>
              </w:rPr>
            </w:pPr>
            <w:r w:rsidRPr="00172731">
              <w:rPr>
                <w:rFonts w:ascii="Arial" w:hAnsi="Arial" w:cs="Arial"/>
              </w:rPr>
              <w:t>Order from nominated supplier</w:t>
            </w:r>
          </w:p>
        </w:tc>
      </w:tr>
      <w:tr w:rsidR="003B1015" w:rsidRPr="00172731" w14:paraId="293E3336"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61640417" w14:textId="77777777" w:rsidR="006B7CD0" w:rsidRPr="00172731" w:rsidRDefault="006B7CD0">
            <w:pPr>
              <w:pStyle w:val="NoSpacing"/>
              <w:rPr>
                <w:rFonts w:ascii="Arial" w:hAnsi="Arial" w:cs="Arial"/>
              </w:rPr>
            </w:pPr>
            <w:r w:rsidRPr="00172731">
              <w:rPr>
                <w:rFonts w:ascii="Arial" w:hAnsi="Arial" w:cs="Arial"/>
              </w:rPr>
              <w:t>Prescribing number</w:t>
            </w:r>
          </w:p>
        </w:tc>
        <w:tc>
          <w:tcPr>
            <w:tcW w:w="7371" w:type="dxa"/>
            <w:tcBorders>
              <w:top w:val="double" w:sz="4" w:space="0" w:color="auto"/>
              <w:left w:val="double" w:sz="4" w:space="0" w:color="auto"/>
              <w:bottom w:val="double" w:sz="4" w:space="0" w:color="auto"/>
              <w:right w:val="double" w:sz="4" w:space="0" w:color="auto"/>
            </w:tcBorders>
            <w:hideMark/>
          </w:tcPr>
          <w:p w14:paraId="54FDD76C" w14:textId="77777777" w:rsidR="006B7CD0" w:rsidRPr="00172731" w:rsidRDefault="006B7CD0">
            <w:pPr>
              <w:pStyle w:val="NoSpacing"/>
              <w:rPr>
                <w:rFonts w:ascii="Arial" w:hAnsi="Arial" w:cs="Arial"/>
              </w:rPr>
            </w:pPr>
            <w:r w:rsidRPr="00172731">
              <w:rPr>
                <w:rFonts w:ascii="Arial" w:hAnsi="Arial" w:cs="Arial"/>
              </w:rPr>
              <w:t>Obtain GP’s prescription number and input into clinical system for PPA purposes.</w:t>
            </w:r>
          </w:p>
        </w:tc>
      </w:tr>
      <w:tr w:rsidR="003B1015" w:rsidRPr="00172731" w14:paraId="6A7310EE"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523F6473" w14:textId="77777777" w:rsidR="006B7CD0" w:rsidRPr="00172731" w:rsidRDefault="006B7CD0">
            <w:pPr>
              <w:pStyle w:val="NoSpacing"/>
              <w:rPr>
                <w:rFonts w:ascii="Arial" w:hAnsi="Arial" w:cs="Arial"/>
              </w:rPr>
            </w:pPr>
            <w:r w:rsidRPr="00172731">
              <w:rPr>
                <w:rFonts w:ascii="Arial" w:hAnsi="Arial" w:cs="Arial"/>
              </w:rPr>
              <w:t>Order Prescription pads</w:t>
            </w:r>
          </w:p>
        </w:tc>
        <w:tc>
          <w:tcPr>
            <w:tcW w:w="7371" w:type="dxa"/>
            <w:tcBorders>
              <w:top w:val="double" w:sz="4" w:space="0" w:color="auto"/>
              <w:left w:val="double" w:sz="4" w:space="0" w:color="auto"/>
              <w:bottom w:val="double" w:sz="4" w:space="0" w:color="auto"/>
              <w:right w:val="double" w:sz="4" w:space="0" w:color="auto"/>
            </w:tcBorders>
            <w:hideMark/>
          </w:tcPr>
          <w:p w14:paraId="64FD74B4" w14:textId="77777777" w:rsidR="006B7CD0" w:rsidRPr="00172731" w:rsidRDefault="006B7CD0">
            <w:pPr>
              <w:pStyle w:val="NoSpacing"/>
              <w:rPr>
                <w:rFonts w:ascii="Arial" w:hAnsi="Arial" w:cs="Arial"/>
              </w:rPr>
            </w:pPr>
            <w:r w:rsidRPr="00172731">
              <w:rPr>
                <w:rFonts w:ascii="Arial" w:hAnsi="Arial" w:cs="Arial"/>
              </w:rPr>
              <w:t>Order new prescription pads from PCSE. Record details upon receipt in line with practice protocol and provide one pad to new partner.</w:t>
            </w:r>
          </w:p>
        </w:tc>
      </w:tr>
      <w:tr w:rsidR="003B1015" w:rsidRPr="00172731" w14:paraId="3809726F"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5B5D57BF" w14:textId="77777777" w:rsidR="006B7CD0" w:rsidRPr="00172731" w:rsidRDefault="006B7CD0">
            <w:pPr>
              <w:pStyle w:val="NoSpacing"/>
              <w:rPr>
                <w:rFonts w:ascii="Arial" w:hAnsi="Arial" w:cs="Arial"/>
              </w:rPr>
            </w:pPr>
            <w:r w:rsidRPr="00172731">
              <w:rPr>
                <w:rFonts w:ascii="Arial" w:hAnsi="Arial" w:cs="Arial"/>
              </w:rPr>
              <w:t>Practice keys- security codes</w:t>
            </w:r>
          </w:p>
        </w:tc>
        <w:tc>
          <w:tcPr>
            <w:tcW w:w="7371" w:type="dxa"/>
            <w:tcBorders>
              <w:top w:val="double" w:sz="4" w:space="0" w:color="auto"/>
              <w:left w:val="double" w:sz="4" w:space="0" w:color="auto"/>
              <w:bottom w:val="double" w:sz="4" w:space="0" w:color="auto"/>
              <w:right w:val="double" w:sz="4" w:space="0" w:color="auto"/>
            </w:tcBorders>
            <w:hideMark/>
          </w:tcPr>
          <w:p w14:paraId="26FC19B3" w14:textId="77777777" w:rsidR="006B7CD0" w:rsidRPr="00172731" w:rsidRDefault="006B7CD0">
            <w:pPr>
              <w:pStyle w:val="NoSpacing"/>
              <w:rPr>
                <w:rFonts w:ascii="Arial" w:hAnsi="Arial" w:cs="Arial"/>
              </w:rPr>
            </w:pPr>
            <w:r w:rsidRPr="00172731">
              <w:rPr>
                <w:rFonts w:ascii="Arial" w:hAnsi="Arial" w:cs="Arial"/>
              </w:rPr>
              <w:t>Provide new partner with a set of keys and advise of security codes.</w:t>
            </w:r>
          </w:p>
          <w:p w14:paraId="049E6498" w14:textId="77777777" w:rsidR="006B7CD0" w:rsidRDefault="006B7CD0">
            <w:pPr>
              <w:pStyle w:val="NoSpacing"/>
              <w:rPr>
                <w:rFonts w:ascii="Arial" w:hAnsi="Arial" w:cs="Arial"/>
              </w:rPr>
            </w:pPr>
            <w:r w:rsidRPr="00172731">
              <w:rPr>
                <w:rFonts w:ascii="Arial" w:hAnsi="Arial" w:cs="Arial"/>
              </w:rPr>
              <w:t>Advise new partner of opening and closing building protocol.</w:t>
            </w:r>
          </w:p>
          <w:p w14:paraId="30729D4D" w14:textId="77777777" w:rsidR="00172731" w:rsidRPr="00172731" w:rsidRDefault="00172731">
            <w:pPr>
              <w:pStyle w:val="NoSpacing"/>
              <w:rPr>
                <w:rFonts w:ascii="Arial" w:hAnsi="Arial" w:cs="Arial"/>
              </w:rPr>
            </w:pPr>
          </w:p>
        </w:tc>
      </w:tr>
      <w:tr w:rsidR="003B1015" w:rsidRPr="00172731" w14:paraId="1DECED30"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5D77CF89" w14:textId="77777777" w:rsidR="006B7CD0" w:rsidRPr="00172731" w:rsidRDefault="006B7CD0">
            <w:pPr>
              <w:pStyle w:val="NoSpacing"/>
              <w:rPr>
                <w:rFonts w:ascii="Arial" w:hAnsi="Arial" w:cs="Arial"/>
              </w:rPr>
            </w:pPr>
            <w:r w:rsidRPr="00172731">
              <w:rPr>
                <w:rFonts w:ascii="Arial" w:hAnsi="Arial" w:cs="Arial"/>
              </w:rPr>
              <w:t>Partnership buy in</w:t>
            </w:r>
          </w:p>
        </w:tc>
        <w:tc>
          <w:tcPr>
            <w:tcW w:w="7371" w:type="dxa"/>
            <w:tcBorders>
              <w:top w:val="double" w:sz="4" w:space="0" w:color="auto"/>
              <w:left w:val="double" w:sz="4" w:space="0" w:color="auto"/>
              <w:bottom w:val="double" w:sz="4" w:space="0" w:color="auto"/>
              <w:right w:val="double" w:sz="4" w:space="0" w:color="auto"/>
            </w:tcBorders>
            <w:hideMark/>
          </w:tcPr>
          <w:p w14:paraId="586191FC" w14:textId="77777777" w:rsidR="006B7CD0" w:rsidRPr="00172731" w:rsidRDefault="006B7CD0">
            <w:pPr>
              <w:pStyle w:val="NoSpacing"/>
              <w:rPr>
                <w:rFonts w:ascii="Arial" w:hAnsi="Arial" w:cs="Arial"/>
              </w:rPr>
            </w:pPr>
            <w:r w:rsidRPr="00172731">
              <w:rPr>
                <w:rFonts w:ascii="Arial" w:hAnsi="Arial" w:cs="Arial"/>
              </w:rPr>
              <w:t>Discuss arrangements for capital injection or build up from profits.</w:t>
            </w:r>
          </w:p>
          <w:p w14:paraId="350CB044" w14:textId="77777777" w:rsidR="006B7CD0" w:rsidRDefault="006B7CD0">
            <w:pPr>
              <w:pStyle w:val="NoSpacing"/>
              <w:rPr>
                <w:rFonts w:ascii="Arial" w:hAnsi="Arial" w:cs="Arial"/>
              </w:rPr>
            </w:pPr>
            <w:r w:rsidRPr="00172731">
              <w:rPr>
                <w:rFonts w:ascii="Arial" w:hAnsi="Arial" w:cs="Arial"/>
              </w:rPr>
              <w:t>Discuss arrangements for property buy in and expected timescales</w:t>
            </w:r>
          </w:p>
          <w:p w14:paraId="322A5ADF" w14:textId="77777777" w:rsidR="00172731" w:rsidRPr="00172731" w:rsidRDefault="00172731">
            <w:pPr>
              <w:pStyle w:val="NoSpacing"/>
              <w:rPr>
                <w:rFonts w:ascii="Arial" w:hAnsi="Arial" w:cs="Arial"/>
              </w:rPr>
            </w:pPr>
          </w:p>
        </w:tc>
      </w:tr>
      <w:tr w:rsidR="003B1015" w:rsidRPr="00172731" w14:paraId="10E1F3B4"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25540B8D" w14:textId="77777777" w:rsidR="006B7CD0" w:rsidRPr="00172731" w:rsidRDefault="006B7CD0">
            <w:pPr>
              <w:pStyle w:val="NoSpacing"/>
              <w:rPr>
                <w:rFonts w:ascii="Arial" w:hAnsi="Arial" w:cs="Arial"/>
              </w:rPr>
            </w:pPr>
            <w:r w:rsidRPr="00172731">
              <w:rPr>
                <w:rFonts w:ascii="Arial" w:hAnsi="Arial" w:cs="Arial"/>
              </w:rPr>
              <w:lastRenderedPageBreak/>
              <w:t>Property ownership</w:t>
            </w:r>
          </w:p>
        </w:tc>
        <w:tc>
          <w:tcPr>
            <w:tcW w:w="7371" w:type="dxa"/>
            <w:tcBorders>
              <w:top w:val="double" w:sz="4" w:space="0" w:color="auto"/>
              <w:left w:val="double" w:sz="4" w:space="0" w:color="auto"/>
              <w:bottom w:val="double" w:sz="4" w:space="0" w:color="auto"/>
              <w:right w:val="double" w:sz="4" w:space="0" w:color="auto"/>
            </w:tcBorders>
            <w:hideMark/>
          </w:tcPr>
          <w:p w14:paraId="4B85BB36" w14:textId="77777777" w:rsidR="006B7CD0" w:rsidRDefault="006B7CD0">
            <w:pPr>
              <w:pStyle w:val="NoSpacing"/>
              <w:rPr>
                <w:rFonts w:ascii="Arial" w:hAnsi="Arial" w:cs="Arial"/>
              </w:rPr>
            </w:pPr>
            <w:r w:rsidRPr="00172731">
              <w:rPr>
                <w:rFonts w:ascii="Arial" w:hAnsi="Arial" w:cs="Arial"/>
              </w:rPr>
              <w:t>Review arrangements for property ownership. Add new partner to property title or explain that maximum of four partners hold in trust for others.</w:t>
            </w:r>
          </w:p>
          <w:p w14:paraId="244BF425" w14:textId="77777777" w:rsidR="00172731" w:rsidRPr="00172731" w:rsidRDefault="00172731">
            <w:pPr>
              <w:pStyle w:val="NoSpacing"/>
              <w:rPr>
                <w:rFonts w:ascii="Arial" w:hAnsi="Arial" w:cs="Arial"/>
              </w:rPr>
            </w:pPr>
          </w:p>
        </w:tc>
      </w:tr>
      <w:tr w:rsidR="003B1015" w:rsidRPr="00172731" w14:paraId="72A79035"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474F0613" w14:textId="77777777" w:rsidR="006B7CD0" w:rsidRPr="00172731" w:rsidRDefault="006B7CD0">
            <w:pPr>
              <w:pStyle w:val="NoSpacing"/>
              <w:rPr>
                <w:rFonts w:ascii="Arial" w:hAnsi="Arial" w:cs="Arial"/>
              </w:rPr>
            </w:pPr>
            <w:r w:rsidRPr="00172731">
              <w:rPr>
                <w:rFonts w:ascii="Arial" w:hAnsi="Arial" w:cs="Arial"/>
              </w:rPr>
              <w:t>Buildings Insurance</w:t>
            </w:r>
          </w:p>
        </w:tc>
        <w:tc>
          <w:tcPr>
            <w:tcW w:w="7371" w:type="dxa"/>
            <w:tcBorders>
              <w:top w:val="double" w:sz="4" w:space="0" w:color="auto"/>
              <w:left w:val="double" w:sz="4" w:space="0" w:color="auto"/>
              <w:bottom w:val="double" w:sz="4" w:space="0" w:color="auto"/>
              <w:right w:val="double" w:sz="4" w:space="0" w:color="auto"/>
            </w:tcBorders>
            <w:hideMark/>
          </w:tcPr>
          <w:p w14:paraId="3DA8DDE5" w14:textId="77777777" w:rsidR="006B7CD0" w:rsidRPr="00172731" w:rsidRDefault="006B7CD0">
            <w:pPr>
              <w:pStyle w:val="NoSpacing"/>
              <w:rPr>
                <w:rFonts w:ascii="Arial" w:hAnsi="Arial" w:cs="Arial"/>
              </w:rPr>
            </w:pPr>
            <w:r w:rsidRPr="00172731">
              <w:rPr>
                <w:rFonts w:ascii="Arial" w:hAnsi="Arial" w:cs="Arial"/>
              </w:rPr>
              <w:t xml:space="preserve">Consider if new partner needs to be added to the buildings insurance policy. </w:t>
            </w:r>
          </w:p>
          <w:p w14:paraId="646BF5F5" w14:textId="77777777" w:rsidR="006B7CD0" w:rsidRDefault="006B7CD0">
            <w:pPr>
              <w:pStyle w:val="NoSpacing"/>
              <w:rPr>
                <w:rFonts w:ascii="Arial" w:hAnsi="Arial" w:cs="Arial"/>
              </w:rPr>
            </w:pPr>
            <w:r w:rsidRPr="00172731">
              <w:rPr>
                <w:rFonts w:ascii="Arial" w:hAnsi="Arial" w:cs="Arial"/>
              </w:rPr>
              <w:t>Does your lender need a copy of the revised policy?</w:t>
            </w:r>
          </w:p>
          <w:p w14:paraId="12556F9D" w14:textId="77777777" w:rsidR="00172731" w:rsidRPr="00172731" w:rsidRDefault="00172731">
            <w:pPr>
              <w:pStyle w:val="NoSpacing"/>
              <w:rPr>
                <w:rFonts w:ascii="Arial" w:hAnsi="Arial" w:cs="Arial"/>
              </w:rPr>
            </w:pPr>
          </w:p>
        </w:tc>
      </w:tr>
      <w:tr w:rsidR="003B1015" w:rsidRPr="00172731" w14:paraId="37BB5E33"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2154279C" w14:textId="77777777" w:rsidR="006B7CD0" w:rsidRPr="00172731" w:rsidRDefault="006B7CD0">
            <w:pPr>
              <w:pStyle w:val="NoSpacing"/>
              <w:rPr>
                <w:rFonts w:ascii="Arial" w:hAnsi="Arial" w:cs="Arial"/>
              </w:rPr>
            </w:pPr>
            <w:r w:rsidRPr="00172731">
              <w:rPr>
                <w:rFonts w:ascii="Arial" w:hAnsi="Arial" w:cs="Arial"/>
              </w:rPr>
              <w:t xml:space="preserve">Mutual Assessment Period </w:t>
            </w:r>
          </w:p>
        </w:tc>
        <w:tc>
          <w:tcPr>
            <w:tcW w:w="7371" w:type="dxa"/>
            <w:tcBorders>
              <w:top w:val="double" w:sz="4" w:space="0" w:color="auto"/>
              <w:left w:val="double" w:sz="4" w:space="0" w:color="auto"/>
              <w:bottom w:val="double" w:sz="4" w:space="0" w:color="auto"/>
              <w:right w:val="double" w:sz="4" w:space="0" w:color="auto"/>
            </w:tcBorders>
            <w:hideMark/>
          </w:tcPr>
          <w:p w14:paraId="1CC7B510" w14:textId="77777777" w:rsidR="006B7CD0" w:rsidRDefault="006B7CD0">
            <w:pPr>
              <w:pStyle w:val="NoSpacing"/>
              <w:rPr>
                <w:rFonts w:ascii="Arial" w:hAnsi="Arial" w:cs="Arial"/>
              </w:rPr>
            </w:pPr>
            <w:r w:rsidRPr="00172731">
              <w:rPr>
                <w:rFonts w:ascii="Arial" w:hAnsi="Arial" w:cs="Arial"/>
              </w:rPr>
              <w:t>Diarise to instigate mutual assessment period as agreed (who will lead? process etc.)</w:t>
            </w:r>
          </w:p>
          <w:p w14:paraId="348043F2" w14:textId="77777777" w:rsidR="00172731" w:rsidRPr="00172731" w:rsidRDefault="00172731">
            <w:pPr>
              <w:pStyle w:val="NoSpacing"/>
              <w:rPr>
                <w:rFonts w:ascii="Arial" w:hAnsi="Arial" w:cs="Arial"/>
              </w:rPr>
            </w:pPr>
          </w:p>
        </w:tc>
      </w:tr>
      <w:tr w:rsidR="003B1015" w:rsidRPr="00172731" w14:paraId="4665FE56" w14:textId="77777777" w:rsidTr="00172731">
        <w:tc>
          <w:tcPr>
            <w:tcW w:w="2440" w:type="dxa"/>
            <w:tcBorders>
              <w:top w:val="double" w:sz="4" w:space="0" w:color="auto"/>
              <w:left w:val="double" w:sz="4" w:space="0" w:color="auto"/>
              <w:bottom w:val="double" w:sz="4" w:space="0" w:color="auto"/>
              <w:right w:val="double" w:sz="4" w:space="0" w:color="auto"/>
            </w:tcBorders>
            <w:hideMark/>
          </w:tcPr>
          <w:p w14:paraId="3479E05C" w14:textId="77777777" w:rsidR="006B7CD0" w:rsidRDefault="006B7CD0">
            <w:pPr>
              <w:pStyle w:val="NoSpacing"/>
              <w:rPr>
                <w:rFonts w:ascii="Arial" w:hAnsi="Arial" w:cs="Arial"/>
              </w:rPr>
            </w:pPr>
            <w:r w:rsidRPr="00172731">
              <w:rPr>
                <w:rFonts w:ascii="Arial" w:hAnsi="Arial" w:cs="Arial"/>
              </w:rPr>
              <w:t>Completion of Mutual Assessment Period</w:t>
            </w:r>
          </w:p>
          <w:p w14:paraId="2A19A8B7" w14:textId="77777777" w:rsidR="00172731" w:rsidRPr="00172731" w:rsidRDefault="00172731">
            <w:pPr>
              <w:pStyle w:val="NoSpacing"/>
              <w:rPr>
                <w:rFonts w:ascii="Arial" w:hAnsi="Arial" w:cs="Arial"/>
              </w:rPr>
            </w:pPr>
          </w:p>
        </w:tc>
        <w:tc>
          <w:tcPr>
            <w:tcW w:w="7371" w:type="dxa"/>
            <w:tcBorders>
              <w:top w:val="double" w:sz="4" w:space="0" w:color="auto"/>
              <w:left w:val="double" w:sz="4" w:space="0" w:color="auto"/>
              <w:bottom w:val="double" w:sz="4" w:space="0" w:color="auto"/>
              <w:right w:val="double" w:sz="4" w:space="0" w:color="auto"/>
            </w:tcBorders>
            <w:hideMark/>
          </w:tcPr>
          <w:p w14:paraId="356A3452" w14:textId="77777777" w:rsidR="006B7CD0" w:rsidRPr="00172731" w:rsidRDefault="006B7CD0">
            <w:pPr>
              <w:pStyle w:val="NoSpacing"/>
              <w:rPr>
                <w:rFonts w:ascii="Arial" w:hAnsi="Arial" w:cs="Arial"/>
              </w:rPr>
            </w:pPr>
            <w:r w:rsidRPr="00172731">
              <w:rPr>
                <w:rFonts w:ascii="Arial" w:hAnsi="Arial" w:cs="Arial"/>
              </w:rPr>
              <w:t>Confirm in writing to partner making any changes to drawings etc.</w:t>
            </w:r>
          </w:p>
        </w:tc>
      </w:tr>
    </w:tbl>
    <w:p w14:paraId="51DB0D32" w14:textId="77777777" w:rsidR="006B7CD0" w:rsidRPr="003B1015" w:rsidRDefault="006B7CD0" w:rsidP="006B7CD0">
      <w:pPr>
        <w:pStyle w:val="NoSpacing"/>
        <w:rPr>
          <w:rFonts w:ascii="Arial" w:hAnsi="Arial" w:cs="Arial"/>
          <w:sz w:val="24"/>
          <w:szCs w:val="24"/>
        </w:rPr>
      </w:pPr>
    </w:p>
    <w:p w14:paraId="5B961CD7" w14:textId="77777777" w:rsidR="006B7CD0" w:rsidRPr="003B1015" w:rsidRDefault="006B7CD0" w:rsidP="006B7CD0">
      <w:pPr>
        <w:pStyle w:val="NoSpacing"/>
        <w:rPr>
          <w:rFonts w:ascii="Arial" w:hAnsi="Arial" w:cs="Arial"/>
          <w:sz w:val="24"/>
          <w:szCs w:val="24"/>
        </w:rPr>
      </w:pPr>
    </w:p>
    <w:p w14:paraId="28DD509A" w14:textId="77777777" w:rsidR="00C71DF0" w:rsidRPr="003B1015" w:rsidRDefault="00C71DF0">
      <w:pPr>
        <w:rPr>
          <w:rFonts w:ascii="Arial" w:hAnsi="Arial" w:cs="Arial"/>
          <w:lang w:val="en-GB"/>
        </w:rPr>
      </w:pPr>
      <w:r w:rsidRPr="003B1015">
        <w:rPr>
          <w:rFonts w:ascii="Arial" w:hAnsi="Arial" w:cs="Arial"/>
        </w:rPr>
        <w:br w:type="page"/>
      </w:r>
    </w:p>
    <w:p w14:paraId="72754577" w14:textId="4EA7A0D4" w:rsidR="000D7BD8" w:rsidRDefault="000D7BD8" w:rsidP="000D7BD8">
      <w:pPr>
        <w:pStyle w:val="OCCHeader"/>
        <w:outlineLvl w:val="0"/>
        <w:rPr>
          <w:rFonts w:cs="Arial"/>
          <w:color w:val="auto"/>
          <w:sz w:val="32"/>
          <w:szCs w:val="24"/>
        </w:rPr>
      </w:pPr>
      <w:bookmarkStart w:id="7" w:name="_Toc77061078"/>
      <w:r w:rsidRPr="00172731">
        <w:rPr>
          <w:rFonts w:cs="Arial"/>
          <w:color w:val="auto"/>
          <w:sz w:val="32"/>
          <w:szCs w:val="24"/>
        </w:rPr>
        <w:lastRenderedPageBreak/>
        <w:t>Appendix D - Practice Management Development</w:t>
      </w:r>
      <w:bookmarkEnd w:id="7"/>
      <w:r w:rsidRPr="00172731">
        <w:rPr>
          <w:rFonts w:cs="Arial"/>
          <w:color w:val="auto"/>
          <w:sz w:val="32"/>
          <w:szCs w:val="24"/>
        </w:rPr>
        <w:t xml:space="preserve"> </w:t>
      </w:r>
    </w:p>
    <w:p w14:paraId="0FD1D20A" w14:textId="77777777" w:rsidR="00172731" w:rsidRPr="00172731" w:rsidRDefault="00172731" w:rsidP="00172731">
      <w:pPr>
        <w:pStyle w:val="OCCBody"/>
      </w:pPr>
    </w:p>
    <w:p w14:paraId="7FF79F0B" w14:textId="16D9C4EB" w:rsidR="005C5B20" w:rsidRPr="00EF30E8" w:rsidRDefault="005C5B20" w:rsidP="000D7BD8">
      <w:pPr>
        <w:rPr>
          <w:rFonts w:ascii="Arial" w:hAnsi="Arial" w:cs="Arial"/>
          <w:bCs/>
        </w:rPr>
      </w:pPr>
      <w:r w:rsidRPr="00EF30E8">
        <w:rPr>
          <w:rFonts w:ascii="Arial" w:hAnsi="Arial" w:cs="Arial"/>
          <w:bCs/>
        </w:rPr>
        <w:t xml:space="preserve">Cornwall Training Hub provides a range of training and support for Practice Managers, whether you are new into the role, looking to develop from an Assistant Practice Manager, or an existing Practice Manager seeking further development. </w:t>
      </w:r>
    </w:p>
    <w:p w14:paraId="3B6419E7" w14:textId="0A42850B" w:rsidR="005C5B20" w:rsidRPr="00EF30E8" w:rsidRDefault="005C5B20" w:rsidP="000D7BD8">
      <w:pPr>
        <w:rPr>
          <w:rFonts w:ascii="Arial" w:hAnsi="Arial" w:cs="Arial"/>
          <w:bCs/>
        </w:rPr>
      </w:pPr>
    </w:p>
    <w:p w14:paraId="17F6EB61" w14:textId="3C0CA646" w:rsidR="000D7BD8" w:rsidRPr="00CF6D79" w:rsidRDefault="005C5B20" w:rsidP="000D7BD8">
      <w:pPr>
        <w:rPr>
          <w:rFonts w:ascii="Arial" w:hAnsi="Arial" w:cs="Arial"/>
          <w:b/>
          <w:bCs/>
        </w:rPr>
      </w:pPr>
      <w:r w:rsidRPr="00EF30E8">
        <w:rPr>
          <w:rFonts w:ascii="Arial" w:hAnsi="Arial" w:cs="Arial"/>
          <w:bCs/>
        </w:rPr>
        <w:t xml:space="preserve">We have worked with our partners, </w:t>
      </w:r>
      <w:proofErr w:type="spellStart"/>
      <w:r w:rsidR="000D7BD8" w:rsidRPr="00EF30E8">
        <w:rPr>
          <w:rFonts w:ascii="Arial" w:hAnsi="Arial" w:cs="Arial"/>
        </w:rPr>
        <w:t>Kernow</w:t>
      </w:r>
      <w:proofErr w:type="spellEnd"/>
      <w:r w:rsidR="000D7BD8" w:rsidRPr="003B1015">
        <w:rPr>
          <w:rFonts w:ascii="Arial" w:hAnsi="Arial" w:cs="Arial"/>
        </w:rPr>
        <w:t xml:space="preserve"> LMC, NHS </w:t>
      </w:r>
      <w:proofErr w:type="spellStart"/>
      <w:r w:rsidR="000D7BD8" w:rsidRPr="003B1015">
        <w:rPr>
          <w:rFonts w:ascii="Arial" w:hAnsi="Arial" w:cs="Arial"/>
        </w:rPr>
        <w:t>Kernow</w:t>
      </w:r>
      <w:proofErr w:type="spellEnd"/>
      <w:r w:rsidR="000D7BD8" w:rsidRPr="003B1015">
        <w:rPr>
          <w:rFonts w:ascii="Arial" w:hAnsi="Arial" w:cs="Arial"/>
        </w:rPr>
        <w:t xml:space="preserve">, </w:t>
      </w:r>
      <w:r>
        <w:rPr>
          <w:rFonts w:ascii="Arial" w:hAnsi="Arial" w:cs="Arial"/>
        </w:rPr>
        <w:t>and the Institute of General Practice Management (IGPM)</w:t>
      </w:r>
      <w:r w:rsidR="000D7BD8" w:rsidRPr="003B1015">
        <w:rPr>
          <w:rFonts w:ascii="Arial" w:hAnsi="Arial" w:cs="Arial"/>
        </w:rPr>
        <w:t xml:space="preserve"> to ensure that we value and develop the expertise of Managers working in Primary Care. </w:t>
      </w:r>
      <w:r>
        <w:rPr>
          <w:rFonts w:ascii="Arial" w:hAnsi="Arial" w:cs="Arial"/>
        </w:rPr>
        <w:t>To support this w</w:t>
      </w:r>
      <w:r w:rsidR="000D7BD8" w:rsidRPr="003B1015">
        <w:rPr>
          <w:rFonts w:ascii="Arial" w:hAnsi="Arial" w:cs="Arial"/>
        </w:rPr>
        <w:t>e have developed a package of education, training, and development, to</w:t>
      </w:r>
    </w:p>
    <w:p w14:paraId="76B0B988" w14:textId="77777777" w:rsidR="000D7BD8" w:rsidRPr="003B1015" w:rsidRDefault="000D7BD8" w:rsidP="000D7BD8">
      <w:pPr>
        <w:pStyle w:val="ListParagraph"/>
        <w:numPr>
          <w:ilvl w:val="0"/>
          <w:numId w:val="10"/>
        </w:numPr>
        <w:rPr>
          <w:rFonts w:ascii="Arial" w:hAnsi="Arial" w:cs="Arial"/>
          <w:sz w:val="24"/>
          <w:szCs w:val="24"/>
        </w:rPr>
      </w:pPr>
      <w:r w:rsidRPr="003B1015">
        <w:rPr>
          <w:rFonts w:ascii="Arial" w:hAnsi="Arial" w:cs="Arial"/>
          <w:sz w:val="24"/>
          <w:szCs w:val="24"/>
        </w:rPr>
        <w:t xml:space="preserve">Support those new into the Practice Manager role </w:t>
      </w:r>
    </w:p>
    <w:p w14:paraId="74CA99AD" w14:textId="77777777" w:rsidR="000D7BD8" w:rsidRPr="003B1015" w:rsidRDefault="000D7BD8" w:rsidP="000D7BD8">
      <w:pPr>
        <w:pStyle w:val="ListParagraph"/>
        <w:numPr>
          <w:ilvl w:val="0"/>
          <w:numId w:val="10"/>
        </w:numPr>
        <w:rPr>
          <w:rFonts w:ascii="Arial" w:hAnsi="Arial" w:cs="Arial"/>
          <w:sz w:val="24"/>
          <w:szCs w:val="24"/>
        </w:rPr>
      </w:pPr>
      <w:r w:rsidRPr="003B1015">
        <w:rPr>
          <w:rFonts w:ascii="Arial" w:hAnsi="Arial" w:cs="Arial"/>
          <w:sz w:val="24"/>
          <w:szCs w:val="24"/>
        </w:rPr>
        <w:t>Retain those already in practice and increase their knowledge and skills</w:t>
      </w:r>
    </w:p>
    <w:p w14:paraId="1B768B0B" w14:textId="77777777" w:rsidR="000D7BD8" w:rsidRPr="003B1015" w:rsidRDefault="000D7BD8" w:rsidP="000D7BD8">
      <w:pPr>
        <w:pStyle w:val="ListParagraph"/>
        <w:numPr>
          <w:ilvl w:val="0"/>
          <w:numId w:val="10"/>
        </w:numPr>
        <w:rPr>
          <w:rFonts w:ascii="Arial" w:hAnsi="Arial" w:cs="Arial"/>
          <w:sz w:val="24"/>
          <w:szCs w:val="24"/>
        </w:rPr>
      </w:pPr>
      <w:r w:rsidRPr="003B1015">
        <w:rPr>
          <w:rFonts w:ascii="Arial" w:hAnsi="Arial" w:cs="Arial"/>
          <w:sz w:val="24"/>
          <w:szCs w:val="24"/>
        </w:rPr>
        <w:t>Develop Managers at all levels from those in first management jobs through to Managing Partners</w:t>
      </w:r>
    </w:p>
    <w:p w14:paraId="2DC0EEF4" w14:textId="77777777" w:rsidR="000D7BD8" w:rsidRPr="003B1015" w:rsidRDefault="000D7BD8" w:rsidP="000D7BD8">
      <w:pPr>
        <w:pStyle w:val="ListParagraph"/>
        <w:numPr>
          <w:ilvl w:val="0"/>
          <w:numId w:val="10"/>
        </w:numPr>
        <w:rPr>
          <w:rFonts w:ascii="Arial" w:hAnsi="Arial" w:cs="Arial"/>
          <w:sz w:val="24"/>
          <w:szCs w:val="24"/>
        </w:rPr>
      </w:pPr>
      <w:r w:rsidRPr="003B1015">
        <w:rPr>
          <w:rFonts w:ascii="Arial" w:hAnsi="Arial" w:cs="Arial"/>
          <w:sz w:val="24"/>
          <w:szCs w:val="24"/>
        </w:rPr>
        <w:t>Encourage recruitment and development of career pathways through the support and development offer available</w:t>
      </w:r>
    </w:p>
    <w:p w14:paraId="138B07AA" w14:textId="57CC722E" w:rsidR="005C5B20" w:rsidRDefault="000D7BD8" w:rsidP="005C5B20">
      <w:pPr>
        <w:pStyle w:val="ListParagraph"/>
        <w:numPr>
          <w:ilvl w:val="0"/>
          <w:numId w:val="10"/>
        </w:numPr>
        <w:rPr>
          <w:rFonts w:ascii="Arial" w:hAnsi="Arial" w:cs="Arial"/>
          <w:sz w:val="24"/>
          <w:szCs w:val="24"/>
        </w:rPr>
      </w:pPr>
      <w:r w:rsidRPr="003B1015">
        <w:rPr>
          <w:rFonts w:ascii="Arial" w:hAnsi="Arial" w:cs="Arial"/>
          <w:sz w:val="24"/>
          <w:szCs w:val="24"/>
        </w:rPr>
        <w:t>Value and utilise the expertise among the primary care management community to deliver this programme of support (</w:t>
      </w:r>
      <w:proofErr w:type="spellStart"/>
      <w:r w:rsidRPr="003B1015">
        <w:rPr>
          <w:rFonts w:ascii="Arial" w:hAnsi="Arial" w:cs="Arial"/>
          <w:sz w:val="24"/>
          <w:szCs w:val="24"/>
        </w:rPr>
        <w:t>eg</w:t>
      </w:r>
      <w:proofErr w:type="spellEnd"/>
      <w:r w:rsidRPr="003B1015">
        <w:rPr>
          <w:rFonts w:ascii="Arial" w:hAnsi="Arial" w:cs="Arial"/>
          <w:sz w:val="24"/>
          <w:szCs w:val="24"/>
        </w:rPr>
        <w:t xml:space="preserve"> subject matter experts, mentors, coaches etc)</w:t>
      </w:r>
    </w:p>
    <w:p w14:paraId="59452E05" w14:textId="5EC844B3" w:rsidR="00983E6D" w:rsidRDefault="00983E6D" w:rsidP="00983E6D">
      <w:pPr>
        <w:rPr>
          <w:rFonts w:ascii="Arial" w:hAnsi="Arial" w:cs="Arial"/>
        </w:rPr>
      </w:pPr>
      <w:r>
        <w:rPr>
          <w:rFonts w:ascii="Arial" w:hAnsi="Arial" w:cs="Arial"/>
        </w:rPr>
        <w:t>Our range of support includes:</w:t>
      </w:r>
    </w:p>
    <w:p w14:paraId="4400728D" w14:textId="3FFEE3D3" w:rsidR="00983E6D" w:rsidRDefault="00983E6D" w:rsidP="00983E6D">
      <w:pPr>
        <w:pStyle w:val="ListParagraph"/>
        <w:numPr>
          <w:ilvl w:val="0"/>
          <w:numId w:val="15"/>
        </w:numPr>
        <w:rPr>
          <w:rFonts w:ascii="Arial" w:hAnsi="Arial" w:cs="Arial"/>
        </w:rPr>
      </w:pPr>
      <w:r>
        <w:rPr>
          <w:rFonts w:ascii="Arial" w:hAnsi="Arial" w:cs="Arial"/>
        </w:rPr>
        <w:t xml:space="preserve">Mentoring </w:t>
      </w:r>
    </w:p>
    <w:p w14:paraId="3076E980" w14:textId="0F9E6440" w:rsidR="00983E6D" w:rsidRDefault="00983E6D" w:rsidP="00983E6D">
      <w:pPr>
        <w:pStyle w:val="ListParagraph"/>
        <w:numPr>
          <w:ilvl w:val="0"/>
          <w:numId w:val="15"/>
        </w:numPr>
        <w:rPr>
          <w:rFonts w:ascii="Arial" w:hAnsi="Arial" w:cs="Arial"/>
        </w:rPr>
      </w:pPr>
      <w:r>
        <w:rPr>
          <w:rFonts w:ascii="Arial" w:hAnsi="Arial" w:cs="Arial"/>
        </w:rPr>
        <w:t>Coaching</w:t>
      </w:r>
    </w:p>
    <w:p w14:paraId="4A789D87" w14:textId="32E3401A" w:rsidR="00983E6D" w:rsidRDefault="00983E6D" w:rsidP="00983E6D">
      <w:pPr>
        <w:pStyle w:val="ListParagraph"/>
        <w:numPr>
          <w:ilvl w:val="0"/>
          <w:numId w:val="15"/>
        </w:numPr>
        <w:rPr>
          <w:rFonts w:ascii="Arial" w:hAnsi="Arial" w:cs="Arial"/>
        </w:rPr>
      </w:pPr>
      <w:r>
        <w:rPr>
          <w:rFonts w:ascii="Arial" w:hAnsi="Arial" w:cs="Arial"/>
        </w:rPr>
        <w:t xml:space="preserve">Training and Development on a range of topics including finance, contracts, HR, partnerships and CQC. </w:t>
      </w:r>
    </w:p>
    <w:p w14:paraId="531F06C7" w14:textId="5503DCC0" w:rsidR="00983E6D" w:rsidRDefault="00983E6D" w:rsidP="00983E6D">
      <w:pPr>
        <w:pStyle w:val="ListParagraph"/>
        <w:numPr>
          <w:ilvl w:val="0"/>
          <w:numId w:val="15"/>
        </w:numPr>
        <w:rPr>
          <w:rFonts w:ascii="Arial" w:hAnsi="Arial" w:cs="Arial"/>
        </w:rPr>
      </w:pPr>
      <w:r>
        <w:rPr>
          <w:rFonts w:ascii="Arial" w:hAnsi="Arial" w:cs="Arial"/>
        </w:rPr>
        <w:t>Networking at ICA and county level</w:t>
      </w:r>
    </w:p>
    <w:p w14:paraId="4C5BF0D2" w14:textId="10631E3F" w:rsidR="00983E6D" w:rsidRPr="00CF6D79" w:rsidRDefault="00983E6D" w:rsidP="00CF6D79">
      <w:pPr>
        <w:pStyle w:val="ListParagraph"/>
        <w:numPr>
          <w:ilvl w:val="0"/>
          <w:numId w:val="15"/>
        </w:numPr>
        <w:rPr>
          <w:rFonts w:ascii="Arial" w:hAnsi="Arial" w:cs="Arial"/>
        </w:rPr>
      </w:pPr>
      <w:r>
        <w:rPr>
          <w:rFonts w:ascii="Arial" w:hAnsi="Arial" w:cs="Arial"/>
        </w:rPr>
        <w:t>Practice Manager Advisory Team – a group of experienced Practice Managers who can offer one to one guidance, support, coaching, or mentoring to help you settle into your rol</w:t>
      </w:r>
      <w:r w:rsidR="001B0A1D">
        <w:rPr>
          <w:rFonts w:ascii="Arial" w:hAnsi="Arial" w:cs="Arial"/>
        </w:rPr>
        <w:t>e</w:t>
      </w:r>
      <w:r>
        <w:rPr>
          <w:rFonts w:ascii="Arial" w:hAnsi="Arial" w:cs="Arial"/>
        </w:rPr>
        <w:t xml:space="preserve">. </w:t>
      </w:r>
    </w:p>
    <w:p w14:paraId="399249B4" w14:textId="277B75D5" w:rsidR="005C5B20" w:rsidRDefault="005C5B20" w:rsidP="005C5B20">
      <w:pPr>
        <w:rPr>
          <w:rFonts w:ascii="Arial" w:hAnsi="Arial" w:cs="Arial"/>
        </w:rPr>
      </w:pPr>
      <w:r>
        <w:rPr>
          <w:rFonts w:ascii="Arial" w:hAnsi="Arial" w:cs="Arial"/>
        </w:rPr>
        <w:t xml:space="preserve">For further information please visit (Cornwall training hub – </w:t>
      </w:r>
      <w:hyperlink r:id="rId28" w:history="1">
        <w:r w:rsidR="00CF6D79" w:rsidRPr="00BC43C5">
          <w:rPr>
            <w:rStyle w:val="Hyperlink"/>
            <w:rFonts w:ascii="Arial" w:hAnsi="Arial" w:cs="Arial"/>
          </w:rPr>
          <w:t>https://www.kernowhealthcic.org.uk/cornwall-training-hub/</w:t>
        </w:r>
      </w:hyperlink>
      <w:r w:rsidR="00CF6D79">
        <w:rPr>
          <w:rFonts w:ascii="Arial" w:hAnsi="Arial" w:cs="Arial"/>
        </w:rPr>
        <w:t xml:space="preserve"> </w:t>
      </w:r>
      <w:r>
        <w:rPr>
          <w:rFonts w:ascii="Arial" w:hAnsi="Arial" w:cs="Arial"/>
        </w:rPr>
        <w:t xml:space="preserve">) </w:t>
      </w:r>
    </w:p>
    <w:p w14:paraId="28E95E49" w14:textId="77777777" w:rsidR="001B0A1D" w:rsidRPr="005C5B20" w:rsidRDefault="001B0A1D" w:rsidP="00CF6D79">
      <w:pPr>
        <w:rPr>
          <w:rFonts w:ascii="Arial" w:hAnsi="Arial" w:cs="Arial"/>
        </w:rPr>
      </w:pPr>
    </w:p>
    <w:p w14:paraId="4F5B8371" w14:textId="77777777" w:rsidR="000D7BD8" w:rsidRDefault="000D7BD8" w:rsidP="000D7BD8">
      <w:pPr>
        <w:rPr>
          <w:rFonts w:ascii="Arial" w:hAnsi="Arial" w:cs="Arial"/>
        </w:rPr>
      </w:pPr>
    </w:p>
    <w:p w14:paraId="578CA371" w14:textId="77777777" w:rsidR="00EF30E8" w:rsidRDefault="00EF30E8" w:rsidP="000D7BD8">
      <w:pPr>
        <w:rPr>
          <w:rFonts w:ascii="Arial" w:hAnsi="Arial" w:cs="Arial"/>
        </w:rPr>
      </w:pPr>
    </w:p>
    <w:p w14:paraId="49671C4A" w14:textId="13B50E7D" w:rsidR="00EF30E8" w:rsidRDefault="00EF30E8">
      <w:pPr>
        <w:rPr>
          <w:rFonts w:ascii="Arial" w:hAnsi="Arial" w:cs="Arial"/>
        </w:rPr>
      </w:pPr>
      <w:r>
        <w:rPr>
          <w:rFonts w:ascii="Arial" w:hAnsi="Arial" w:cs="Arial"/>
        </w:rPr>
        <w:br w:type="page"/>
      </w:r>
    </w:p>
    <w:p w14:paraId="380117E7" w14:textId="44793E38" w:rsidR="00EF30E8" w:rsidRPr="00EF30E8" w:rsidRDefault="00EF30E8" w:rsidP="00EF30E8">
      <w:pPr>
        <w:jc w:val="center"/>
        <w:rPr>
          <w:rFonts w:ascii="Arial" w:hAnsi="Arial" w:cs="Arial"/>
          <w:b/>
          <w:bCs/>
          <w:sz w:val="28"/>
          <w:szCs w:val="28"/>
          <w:u w:val="single"/>
        </w:rPr>
      </w:pPr>
      <w:r w:rsidRPr="00EF30E8">
        <w:rPr>
          <w:rFonts w:ascii="Arial" w:hAnsi="Arial" w:cs="Arial"/>
          <w:b/>
          <w:bCs/>
          <w:sz w:val="28"/>
          <w:szCs w:val="28"/>
          <w:u w:val="single"/>
        </w:rPr>
        <w:lastRenderedPageBreak/>
        <w:t xml:space="preserve">Practice </w:t>
      </w:r>
      <w:r>
        <w:rPr>
          <w:rFonts w:ascii="Arial" w:hAnsi="Arial" w:cs="Arial"/>
          <w:b/>
          <w:bCs/>
          <w:sz w:val="28"/>
          <w:szCs w:val="28"/>
          <w:u w:val="single"/>
        </w:rPr>
        <w:t>Managers Support</w:t>
      </w:r>
    </w:p>
    <w:p w14:paraId="1CFECCB1" w14:textId="77777777" w:rsidR="00EF30E8" w:rsidRPr="00EF30E8" w:rsidRDefault="00EF30E8" w:rsidP="00EF30E8">
      <w:pPr>
        <w:rPr>
          <w:rFonts w:ascii="Arial" w:hAnsi="Arial" w:cs="Arial"/>
        </w:rPr>
      </w:pPr>
    </w:p>
    <w:p w14:paraId="75FF589F" w14:textId="77777777" w:rsidR="00EF30E8" w:rsidRPr="00EF30E8" w:rsidRDefault="00EF30E8" w:rsidP="00EF30E8">
      <w:pPr>
        <w:rPr>
          <w:rFonts w:ascii="Arial" w:hAnsi="Arial" w:cs="Arial"/>
        </w:rPr>
      </w:pPr>
      <w:r w:rsidRPr="00EF30E8">
        <w:rPr>
          <w:rFonts w:ascii="Arial" w:hAnsi="Arial" w:cs="Arial"/>
        </w:rPr>
        <w:t xml:space="preserve">Detailed below are a range of resources, education, training, and support offers, designed to assist you in your role as Practice Manager/Assistant Practice Manager.  We </w:t>
      </w:r>
      <w:proofErr w:type="spellStart"/>
      <w:r w:rsidRPr="00EF30E8">
        <w:rPr>
          <w:rFonts w:ascii="Arial" w:hAnsi="Arial" w:cs="Arial"/>
        </w:rPr>
        <w:t>recognise</w:t>
      </w:r>
      <w:proofErr w:type="spellEnd"/>
      <w:r w:rsidRPr="00EF30E8">
        <w:rPr>
          <w:rFonts w:ascii="Arial" w:hAnsi="Arial" w:cs="Arial"/>
        </w:rPr>
        <w:t xml:space="preserve"> that the role of the Practice Manager can often be isolating, so have developed a Practice Manager Advisory Team which is a group of experienced Practice Managers who can provide you with a range of support.  </w:t>
      </w:r>
    </w:p>
    <w:p w14:paraId="5FF7C00C" w14:textId="77777777" w:rsidR="00EF30E8" w:rsidRPr="00EF30E8" w:rsidRDefault="00EF30E8" w:rsidP="00EF30E8">
      <w:pPr>
        <w:rPr>
          <w:rFonts w:ascii="Arial" w:hAnsi="Arial" w:cs="Arial"/>
        </w:rPr>
      </w:pPr>
    </w:p>
    <w:p w14:paraId="3E8F88F7" w14:textId="77777777" w:rsidR="00EF30E8" w:rsidRPr="00EF30E8" w:rsidRDefault="00EF30E8" w:rsidP="00EF30E8">
      <w:pPr>
        <w:rPr>
          <w:rFonts w:ascii="Arial" w:hAnsi="Arial" w:cs="Arial"/>
          <w:b/>
          <w:bCs/>
        </w:rPr>
      </w:pPr>
      <w:r w:rsidRPr="00EF30E8">
        <w:rPr>
          <w:rFonts w:ascii="Arial" w:hAnsi="Arial" w:cs="Arial"/>
          <w:b/>
          <w:bCs/>
        </w:rPr>
        <w:t xml:space="preserve">Practice Manager Courses </w:t>
      </w:r>
    </w:p>
    <w:p w14:paraId="0443BC0F" w14:textId="77777777" w:rsidR="00EF30E8" w:rsidRPr="00EF30E8" w:rsidRDefault="00EF30E8" w:rsidP="00EF30E8">
      <w:pPr>
        <w:rPr>
          <w:rFonts w:ascii="Arial" w:hAnsi="Arial" w:cs="Arial"/>
          <w:b/>
          <w:bCs/>
        </w:rPr>
      </w:pPr>
    </w:p>
    <w:p w14:paraId="23864832" w14:textId="77777777" w:rsidR="00EF30E8" w:rsidRDefault="00EF30E8" w:rsidP="00EF30E8">
      <w:pPr>
        <w:rPr>
          <w:rFonts w:ascii="Arial" w:hAnsi="Arial" w:cs="Arial"/>
        </w:rPr>
      </w:pPr>
      <w:r w:rsidRPr="00EF30E8">
        <w:rPr>
          <w:rFonts w:ascii="Arial" w:hAnsi="Arial" w:cs="Arial"/>
        </w:rPr>
        <w:t xml:space="preserve">We offer a range of courses to support you in your role, whether you are new into post, or are experienced in your role.  We offer a range of courses delivered by external providers </w:t>
      </w:r>
      <w:proofErr w:type="spellStart"/>
      <w:r w:rsidRPr="00EF30E8">
        <w:rPr>
          <w:rFonts w:ascii="Arial" w:hAnsi="Arial" w:cs="Arial"/>
        </w:rPr>
        <w:t>specialising</w:t>
      </w:r>
      <w:proofErr w:type="spellEnd"/>
      <w:r w:rsidRPr="00EF30E8">
        <w:rPr>
          <w:rFonts w:ascii="Arial" w:hAnsi="Arial" w:cs="Arial"/>
        </w:rPr>
        <w:t xml:space="preserve"> in Practice Manager training, ranging from HR and Finance, to Contract Management and Partnership Working.  Please see our prospectus for more information on the courses available, dates and booking arrangements.  </w:t>
      </w:r>
    </w:p>
    <w:p w14:paraId="2F2EBF6C" w14:textId="77777777" w:rsidR="00EF30E8" w:rsidRPr="00EF30E8" w:rsidRDefault="00EF30E8" w:rsidP="00EF30E8">
      <w:pPr>
        <w:rPr>
          <w:rFonts w:ascii="Arial" w:hAnsi="Arial" w:cs="Arial"/>
        </w:rPr>
      </w:pPr>
    </w:p>
    <w:p w14:paraId="718C5F2F" w14:textId="77777777" w:rsidR="00EF30E8" w:rsidRPr="00EF30E8" w:rsidRDefault="00EF30E8" w:rsidP="00EF30E8">
      <w:pPr>
        <w:rPr>
          <w:rFonts w:ascii="Arial" w:hAnsi="Arial" w:cs="Arial"/>
          <w:b/>
          <w:bCs/>
        </w:rPr>
      </w:pPr>
      <w:r w:rsidRPr="00EF30E8">
        <w:rPr>
          <w:rFonts w:ascii="Arial" w:hAnsi="Arial" w:cs="Arial"/>
          <w:b/>
          <w:bCs/>
        </w:rPr>
        <w:t xml:space="preserve">People Management and Business </w:t>
      </w:r>
      <w:proofErr w:type="spellStart"/>
      <w:r w:rsidRPr="00EF30E8">
        <w:rPr>
          <w:rFonts w:ascii="Arial" w:hAnsi="Arial" w:cs="Arial"/>
          <w:b/>
          <w:bCs/>
        </w:rPr>
        <w:t>Focussed</w:t>
      </w:r>
      <w:proofErr w:type="spellEnd"/>
      <w:r w:rsidRPr="00EF30E8">
        <w:rPr>
          <w:rFonts w:ascii="Arial" w:hAnsi="Arial" w:cs="Arial"/>
          <w:b/>
          <w:bCs/>
        </w:rPr>
        <w:t xml:space="preserve"> Masterclasses ***Coming Soon</w:t>
      </w:r>
    </w:p>
    <w:p w14:paraId="2F7252E6" w14:textId="77777777" w:rsidR="00EF30E8" w:rsidRDefault="00EF30E8" w:rsidP="00EF30E8">
      <w:pPr>
        <w:rPr>
          <w:rFonts w:ascii="Arial" w:hAnsi="Arial" w:cs="Arial"/>
        </w:rPr>
      </w:pPr>
    </w:p>
    <w:p w14:paraId="312C70AE" w14:textId="77777777" w:rsidR="00EF30E8" w:rsidRPr="00EF30E8" w:rsidRDefault="00EF30E8" w:rsidP="00EF30E8">
      <w:pPr>
        <w:rPr>
          <w:rFonts w:ascii="Arial" w:hAnsi="Arial" w:cs="Arial"/>
        </w:rPr>
      </w:pPr>
      <w:r w:rsidRPr="00EF30E8">
        <w:rPr>
          <w:rFonts w:ascii="Arial" w:hAnsi="Arial" w:cs="Arial"/>
        </w:rPr>
        <w:t xml:space="preserve">We offer specialist 90-minute masterclasses on key HR and Finance Management topics.  These are delivered virtually or can pre-recorded previous sessions can be accessed via our portal.  Please see our prospectus for details and dates of courses. </w:t>
      </w:r>
    </w:p>
    <w:p w14:paraId="4FE31207" w14:textId="77777777" w:rsidR="00EF30E8" w:rsidRDefault="00EF30E8" w:rsidP="00EF30E8">
      <w:pPr>
        <w:rPr>
          <w:rFonts w:ascii="Arial" w:hAnsi="Arial" w:cs="Arial"/>
          <w:b/>
          <w:bCs/>
        </w:rPr>
      </w:pPr>
    </w:p>
    <w:p w14:paraId="10EB9E8D" w14:textId="77777777" w:rsidR="00EF30E8" w:rsidRDefault="00EF30E8" w:rsidP="00EF30E8">
      <w:pPr>
        <w:rPr>
          <w:rFonts w:ascii="Arial" w:hAnsi="Arial" w:cs="Arial"/>
          <w:b/>
          <w:bCs/>
        </w:rPr>
      </w:pPr>
      <w:r w:rsidRPr="00EF30E8">
        <w:rPr>
          <w:rFonts w:ascii="Arial" w:hAnsi="Arial" w:cs="Arial"/>
          <w:b/>
          <w:bCs/>
        </w:rPr>
        <w:t xml:space="preserve">Appraisals *** Coming Soon </w:t>
      </w:r>
    </w:p>
    <w:p w14:paraId="55377387" w14:textId="77777777" w:rsidR="00EF30E8" w:rsidRPr="00EF30E8" w:rsidRDefault="00EF30E8" w:rsidP="00EF30E8">
      <w:pPr>
        <w:rPr>
          <w:rFonts w:ascii="Arial" w:hAnsi="Arial" w:cs="Arial"/>
          <w:b/>
          <w:bCs/>
        </w:rPr>
      </w:pPr>
    </w:p>
    <w:p w14:paraId="3A2E4ACF" w14:textId="4B57EBD7" w:rsidR="00EF30E8" w:rsidRPr="00EF30E8" w:rsidRDefault="00EF30E8" w:rsidP="00EF30E8">
      <w:pPr>
        <w:rPr>
          <w:rFonts w:ascii="Arial" w:hAnsi="Arial" w:cs="Arial"/>
        </w:rPr>
      </w:pPr>
      <w:r w:rsidRPr="00EF30E8">
        <w:rPr>
          <w:rFonts w:ascii="Arial" w:hAnsi="Arial" w:cs="Arial"/>
        </w:rPr>
        <w:t xml:space="preserve">Practice managers will be able to book an appraisal with one of our Practice Manager Advisory Team.  The appraisal is your opportunity to discuss what has gone well, where improvements can be made and put together a development plan for the next 12 months.  </w:t>
      </w:r>
    </w:p>
    <w:p w14:paraId="1CF8BAE6" w14:textId="77777777" w:rsidR="00EF30E8" w:rsidRPr="00EF30E8" w:rsidRDefault="00EF30E8" w:rsidP="00EF30E8">
      <w:pPr>
        <w:rPr>
          <w:rFonts w:ascii="Arial" w:hAnsi="Arial" w:cs="Arial"/>
          <w:b/>
          <w:bCs/>
        </w:rPr>
      </w:pPr>
    </w:p>
    <w:p w14:paraId="0D26B8EA" w14:textId="77777777" w:rsidR="00EF30E8" w:rsidRPr="00EF30E8" w:rsidRDefault="00EF30E8" w:rsidP="00EF30E8">
      <w:pPr>
        <w:rPr>
          <w:rFonts w:ascii="Arial" w:hAnsi="Arial" w:cs="Arial"/>
          <w:b/>
          <w:bCs/>
        </w:rPr>
      </w:pPr>
      <w:r w:rsidRPr="00EF30E8">
        <w:rPr>
          <w:rFonts w:ascii="Arial" w:hAnsi="Arial" w:cs="Arial"/>
          <w:b/>
          <w:bCs/>
        </w:rPr>
        <w:t xml:space="preserve">Mentoring ***Coming Soon </w:t>
      </w:r>
    </w:p>
    <w:p w14:paraId="1A0FEF94" w14:textId="77777777" w:rsidR="00EF30E8" w:rsidRDefault="00EF30E8" w:rsidP="00EF30E8">
      <w:pPr>
        <w:rPr>
          <w:rFonts w:ascii="Arial" w:hAnsi="Arial" w:cs="Arial"/>
        </w:rPr>
      </w:pPr>
    </w:p>
    <w:p w14:paraId="219094B1" w14:textId="135A2609" w:rsidR="00EF30E8" w:rsidRPr="00EF30E8" w:rsidRDefault="00EF30E8" w:rsidP="00EF30E8">
      <w:pPr>
        <w:rPr>
          <w:rFonts w:ascii="Arial" w:hAnsi="Arial" w:cs="Arial"/>
        </w:rPr>
      </w:pPr>
      <w:r w:rsidRPr="00EF30E8">
        <w:rPr>
          <w:rFonts w:ascii="Arial" w:hAnsi="Arial" w:cs="Arial"/>
        </w:rPr>
        <w:t xml:space="preserve">Mentoring for new Practice </w:t>
      </w:r>
      <w:r w:rsidRPr="00EF30E8">
        <w:rPr>
          <w:rFonts w:ascii="Arial" w:hAnsi="Arial" w:cs="Arial"/>
        </w:rPr>
        <w:t>Managers</w:t>
      </w:r>
      <w:r w:rsidRPr="00EF30E8">
        <w:rPr>
          <w:rFonts w:ascii="Arial" w:hAnsi="Arial" w:cs="Arial"/>
        </w:rPr>
        <w:t xml:space="preserve"> or those new to Cornwall is available through the Practice Manager Advisory Team.  You can access individual support, usually once a month with an experienced practice manager who is able to share </w:t>
      </w:r>
      <w:proofErr w:type="spellStart"/>
      <w:r w:rsidRPr="00EF30E8">
        <w:rPr>
          <w:rFonts w:ascii="Arial" w:hAnsi="Arial" w:cs="Arial"/>
        </w:rPr>
        <w:t>there</w:t>
      </w:r>
      <w:proofErr w:type="spellEnd"/>
      <w:r w:rsidRPr="00EF30E8">
        <w:rPr>
          <w:rFonts w:ascii="Arial" w:hAnsi="Arial" w:cs="Arial"/>
        </w:rPr>
        <w:t xml:space="preserve"> knowledge and experience to help you settle into the role.  To request a mentor, please contact </w:t>
      </w:r>
      <w:hyperlink r:id="rId29" w:history="1">
        <w:r w:rsidRPr="00EF30E8">
          <w:rPr>
            <w:rStyle w:val="Hyperlink"/>
            <w:rFonts w:ascii="Arial" w:hAnsi="Arial" w:cs="Arial"/>
          </w:rPr>
          <w:t>kernowhealthcic.workforce@nhs.net</w:t>
        </w:r>
      </w:hyperlink>
      <w:r w:rsidRPr="00EF30E8">
        <w:rPr>
          <w:rFonts w:ascii="Arial" w:hAnsi="Arial" w:cs="Arial"/>
        </w:rPr>
        <w:t xml:space="preserve">. </w:t>
      </w:r>
    </w:p>
    <w:p w14:paraId="7066B4B0" w14:textId="77777777" w:rsidR="00EF30E8" w:rsidRDefault="00EF30E8" w:rsidP="00EF30E8">
      <w:pPr>
        <w:rPr>
          <w:rFonts w:ascii="Arial" w:hAnsi="Arial" w:cs="Arial"/>
        </w:rPr>
      </w:pPr>
    </w:p>
    <w:p w14:paraId="42A5202B" w14:textId="77777777" w:rsidR="00EF30E8" w:rsidRPr="00EF30E8" w:rsidRDefault="00EF30E8" w:rsidP="00EF30E8">
      <w:pPr>
        <w:rPr>
          <w:rFonts w:ascii="Arial" w:hAnsi="Arial" w:cs="Arial"/>
        </w:rPr>
      </w:pPr>
      <w:r w:rsidRPr="00EF30E8">
        <w:rPr>
          <w:rFonts w:ascii="Arial" w:hAnsi="Arial" w:cs="Arial"/>
        </w:rPr>
        <w:t>If you would like to become a mentor and join the Practice Manager Advisory team, please contact the Training Hub (</w:t>
      </w:r>
      <w:hyperlink r:id="rId30" w:history="1">
        <w:r w:rsidRPr="00EF30E8">
          <w:rPr>
            <w:rStyle w:val="Hyperlink"/>
            <w:rFonts w:ascii="Arial" w:hAnsi="Arial" w:cs="Arial"/>
          </w:rPr>
          <w:t>kernowhealthcic.workforce@nhs.net</w:t>
        </w:r>
      </w:hyperlink>
      <w:r w:rsidRPr="00EF30E8">
        <w:rPr>
          <w:rFonts w:ascii="Arial" w:hAnsi="Arial" w:cs="Arial"/>
        </w:rPr>
        <w:t xml:space="preserve">) for further details.  Training is provided to support you in this role.   </w:t>
      </w:r>
    </w:p>
    <w:p w14:paraId="735E52EC" w14:textId="77777777" w:rsidR="00EF30E8" w:rsidRDefault="00EF30E8" w:rsidP="00EF30E8">
      <w:pPr>
        <w:rPr>
          <w:rFonts w:ascii="Arial" w:hAnsi="Arial" w:cs="Arial"/>
          <w:b/>
          <w:bCs/>
        </w:rPr>
      </w:pPr>
    </w:p>
    <w:p w14:paraId="53CFF19A" w14:textId="77777777" w:rsidR="00EF30E8" w:rsidRDefault="00EF30E8" w:rsidP="00EF30E8">
      <w:pPr>
        <w:rPr>
          <w:rFonts w:ascii="Arial" w:hAnsi="Arial" w:cs="Arial"/>
          <w:b/>
          <w:bCs/>
        </w:rPr>
      </w:pPr>
      <w:r w:rsidRPr="00EF30E8">
        <w:rPr>
          <w:rFonts w:ascii="Arial" w:hAnsi="Arial" w:cs="Arial"/>
          <w:b/>
          <w:bCs/>
        </w:rPr>
        <w:t xml:space="preserve">Coaching </w:t>
      </w:r>
    </w:p>
    <w:p w14:paraId="04A02325" w14:textId="77777777" w:rsidR="00EF30E8" w:rsidRPr="00EF30E8" w:rsidRDefault="00EF30E8" w:rsidP="00EF30E8">
      <w:pPr>
        <w:rPr>
          <w:rFonts w:ascii="Arial" w:hAnsi="Arial" w:cs="Arial"/>
          <w:b/>
          <w:bCs/>
        </w:rPr>
      </w:pPr>
      <w:bookmarkStart w:id="8" w:name="_GoBack"/>
      <w:bookmarkEnd w:id="8"/>
    </w:p>
    <w:p w14:paraId="7282758E" w14:textId="0D148D15" w:rsidR="00EF30E8" w:rsidRPr="00EF30E8" w:rsidRDefault="00EF30E8" w:rsidP="00EF30E8">
      <w:pPr>
        <w:rPr>
          <w:rFonts w:ascii="Arial" w:hAnsi="Arial" w:cs="Arial"/>
        </w:rPr>
      </w:pPr>
      <w:r w:rsidRPr="00EF30E8">
        <w:rPr>
          <w:rFonts w:ascii="Arial" w:hAnsi="Arial" w:cs="Arial"/>
        </w:rPr>
        <w:t xml:space="preserve">As a Practice Manager you can receive coaching through by one of our pool of Practice Manager Advisory Team.  Those who deliver coaching are qualified coaches or working towards a </w:t>
      </w:r>
      <w:proofErr w:type="spellStart"/>
      <w:r w:rsidRPr="00EF30E8">
        <w:rPr>
          <w:rFonts w:ascii="Arial" w:hAnsi="Arial" w:cs="Arial"/>
        </w:rPr>
        <w:t>recognised</w:t>
      </w:r>
      <w:proofErr w:type="spellEnd"/>
      <w:r w:rsidRPr="00EF30E8">
        <w:rPr>
          <w:rFonts w:ascii="Arial" w:hAnsi="Arial" w:cs="Arial"/>
        </w:rPr>
        <w:t xml:space="preserve"> coaching qualification.  Workplace coaching allows you to work on achieving your goals through a series of individual </w:t>
      </w:r>
      <w:r w:rsidRPr="00EF30E8">
        <w:rPr>
          <w:rFonts w:ascii="Arial" w:hAnsi="Arial" w:cs="Arial"/>
        </w:rPr>
        <w:lastRenderedPageBreak/>
        <w:t xml:space="preserve">one to one sessions.  If you would like coaching externally, please visit our </w:t>
      </w:r>
      <w:hyperlink r:id="rId31" w:history="1">
        <w:r w:rsidRPr="00EF30E8">
          <w:rPr>
            <w:rStyle w:val="Hyperlink"/>
            <w:rFonts w:ascii="Arial" w:hAnsi="Arial" w:cs="Arial"/>
          </w:rPr>
          <w:t>coaching</w:t>
        </w:r>
      </w:hyperlink>
      <w:r w:rsidRPr="00EF30E8">
        <w:rPr>
          <w:rFonts w:ascii="Arial" w:hAnsi="Arial" w:cs="Arial"/>
        </w:rPr>
        <w:t xml:space="preserve"> pages for more detail. </w:t>
      </w:r>
    </w:p>
    <w:p w14:paraId="68751480" w14:textId="77777777" w:rsidR="00EF30E8" w:rsidRDefault="00EF30E8" w:rsidP="00EF30E8">
      <w:pPr>
        <w:rPr>
          <w:rFonts w:ascii="Arial" w:hAnsi="Arial" w:cs="Arial"/>
        </w:rPr>
      </w:pPr>
      <w:bookmarkStart w:id="9" w:name="_Hlk74757285"/>
    </w:p>
    <w:p w14:paraId="11E4B59C" w14:textId="77777777" w:rsidR="00EF30E8" w:rsidRPr="00EF30E8" w:rsidRDefault="00EF30E8" w:rsidP="00EF30E8">
      <w:pPr>
        <w:rPr>
          <w:rFonts w:ascii="Arial" w:hAnsi="Arial" w:cs="Arial"/>
        </w:rPr>
      </w:pPr>
      <w:r w:rsidRPr="00EF30E8">
        <w:rPr>
          <w:rFonts w:ascii="Arial" w:hAnsi="Arial" w:cs="Arial"/>
        </w:rPr>
        <w:t>If you would like to become a coach and join the Practice Manager Advisory team, please contact the Training Hub (</w:t>
      </w:r>
      <w:hyperlink r:id="rId32" w:history="1">
        <w:r w:rsidRPr="00EF30E8">
          <w:rPr>
            <w:rStyle w:val="Hyperlink"/>
            <w:rFonts w:ascii="Arial" w:hAnsi="Arial" w:cs="Arial"/>
          </w:rPr>
          <w:t>kernowhealthcic.workforce@nhs.net</w:t>
        </w:r>
      </w:hyperlink>
      <w:r w:rsidRPr="00EF30E8">
        <w:rPr>
          <w:rFonts w:ascii="Arial" w:hAnsi="Arial" w:cs="Arial"/>
        </w:rPr>
        <w:t xml:space="preserve">) for further details.  Funding to complete an accredited coaching course is available for 2021-22, although back fill funding is not available.  </w:t>
      </w:r>
    </w:p>
    <w:bookmarkEnd w:id="9"/>
    <w:p w14:paraId="6EA06357" w14:textId="77777777" w:rsidR="00EF30E8" w:rsidRDefault="00EF30E8" w:rsidP="00EF30E8">
      <w:pPr>
        <w:rPr>
          <w:rFonts w:ascii="Arial" w:hAnsi="Arial" w:cs="Arial"/>
          <w:b/>
          <w:bCs/>
        </w:rPr>
      </w:pPr>
    </w:p>
    <w:p w14:paraId="0E17E03E" w14:textId="77777777" w:rsidR="00EF30E8" w:rsidRDefault="00EF30E8" w:rsidP="00EF30E8">
      <w:pPr>
        <w:rPr>
          <w:rFonts w:ascii="Arial" w:hAnsi="Arial" w:cs="Arial"/>
          <w:b/>
          <w:bCs/>
        </w:rPr>
      </w:pPr>
      <w:r w:rsidRPr="00EF30E8">
        <w:rPr>
          <w:rFonts w:ascii="Arial" w:hAnsi="Arial" w:cs="Arial"/>
          <w:b/>
          <w:bCs/>
        </w:rPr>
        <w:t xml:space="preserve">Practice Manager Conference </w:t>
      </w:r>
    </w:p>
    <w:p w14:paraId="750C4920" w14:textId="77777777" w:rsidR="00EF30E8" w:rsidRPr="00EF30E8" w:rsidRDefault="00EF30E8" w:rsidP="00EF30E8">
      <w:pPr>
        <w:rPr>
          <w:rFonts w:ascii="Arial" w:hAnsi="Arial" w:cs="Arial"/>
          <w:b/>
          <w:bCs/>
        </w:rPr>
      </w:pPr>
    </w:p>
    <w:p w14:paraId="45025156" w14:textId="77777777" w:rsidR="00EF30E8" w:rsidRPr="00EF30E8" w:rsidRDefault="00EF30E8" w:rsidP="00EF30E8">
      <w:pPr>
        <w:rPr>
          <w:rFonts w:ascii="Arial" w:hAnsi="Arial" w:cs="Arial"/>
        </w:rPr>
      </w:pPr>
      <w:proofErr w:type="spellStart"/>
      <w:r w:rsidRPr="00EF30E8">
        <w:rPr>
          <w:rFonts w:ascii="Arial" w:hAnsi="Arial" w:cs="Arial"/>
        </w:rPr>
        <w:t>Kernow</w:t>
      </w:r>
      <w:proofErr w:type="spellEnd"/>
      <w:r w:rsidRPr="00EF30E8">
        <w:rPr>
          <w:rFonts w:ascii="Arial" w:hAnsi="Arial" w:cs="Arial"/>
        </w:rPr>
        <w:t xml:space="preserve"> LMC hosts a bi-annual conference for Practice Managers which offers a day of CPD and networking for Practice Managers / Assistant Practice Managers across Cornwall.  A date for the next conference is yet to be confirmed. </w:t>
      </w:r>
    </w:p>
    <w:p w14:paraId="04F72D88" w14:textId="77777777" w:rsidR="00EF30E8" w:rsidRPr="00EF30E8" w:rsidRDefault="00EF30E8" w:rsidP="00EF30E8">
      <w:pPr>
        <w:rPr>
          <w:rFonts w:ascii="Arial" w:hAnsi="Arial" w:cs="Arial"/>
        </w:rPr>
      </w:pPr>
    </w:p>
    <w:p w14:paraId="199A735B" w14:textId="77777777" w:rsidR="00EF30E8" w:rsidRDefault="00EF30E8" w:rsidP="00EF30E8">
      <w:pPr>
        <w:rPr>
          <w:rFonts w:ascii="Arial" w:hAnsi="Arial" w:cs="Arial"/>
          <w:b/>
          <w:bCs/>
        </w:rPr>
      </w:pPr>
      <w:r w:rsidRPr="00EF30E8">
        <w:rPr>
          <w:rFonts w:ascii="Arial" w:hAnsi="Arial" w:cs="Arial"/>
          <w:b/>
          <w:bCs/>
        </w:rPr>
        <w:t xml:space="preserve">Peer Networking Events ***Coming Soon </w:t>
      </w:r>
    </w:p>
    <w:p w14:paraId="06E0EB53" w14:textId="77777777" w:rsidR="00EF30E8" w:rsidRPr="00EF30E8" w:rsidRDefault="00EF30E8" w:rsidP="00EF30E8">
      <w:pPr>
        <w:rPr>
          <w:rFonts w:ascii="Arial" w:hAnsi="Arial" w:cs="Arial"/>
          <w:b/>
          <w:bCs/>
        </w:rPr>
      </w:pPr>
    </w:p>
    <w:p w14:paraId="55481F55" w14:textId="77777777" w:rsidR="00EF30E8" w:rsidRDefault="00EF30E8" w:rsidP="00EF30E8">
      <w:pPr>
        <w:rPr>
          <w:rFonts w:ascii="Arial" w:hAnsi="Arial" w:cs="Arial"/>
        </w:rPr>
      </w:pPr>
      <w:r w:rsidRPr="00EF30E8">
        <w:rPr>
          <w:rFonts w:ascii="Arial" w:hAnsi="Arial" w:cs="Arial"/>
        </w:rPr>
        <w:t xml:space="preserve">Peer Networking Events are available for Practice Managers delivered across ICA’s.  These take place monthly/bi/monthly and are facilitated by a local Practice Manager.  These groups are an opportunity to share issues or best practice as a wider group, and build relationships across PCN’s. Dates of the groups will be made available once confirmed. </w:t>
      </w:r>
    </w:p>
    <w:p w14:paraId="374FAE5D" w14:textId="77777777" w:rsidR="00EF30E8" w:rsidRPr="00EF30E8" w:rsidRDefault="00EF30E8" w:rsidP="00EF30E8">
      <w:pPr>
        <w:rPr>
          <w:rFonts w:ascii="Arial" w:hAnsi="Arial" w:cs="Arial"/>
        </w:rPr>
      </w:pPr>
    </w:p>
    <w:p w14:paraId="4AE6DF56" w14:textId="77777777" w:rsidR="00EF30E8" w:rsidRDefault="00EF30E8" w:rsidP="00EF30E8">
      <w:pPr>
        <w:rPr>
          <w:rFonts w:ascii="Arial" w:hAnsi="Arial" w:cs="Arial"/>
          <w:b/>
          <w:bCs/>
        </w:rPr>
      </w:pPr>
      <w:r w:rsidRPr="00EF30E8">
        <w:rPr>
          <w:rFonts w:ascii="Arial" w:hAnsi="Arial" w:cs="Arial"/>
          <w:b/>
          <w:bCs/>
        </w:rPr>
        <w:t xml:space="preserve">Accredited training </w:t>
      </w:r>
    </w:p>
    <w:p w14:paraId="7DB071D7" w14:textId="77777777" w:rsidR="00EF30E8" w:rsidRPr="00EF30E8" w:rsidRDefault="00EF30E8" w:rsidP="00EF30E8">
      <w:pPr>
        <w:rPr>
          <w:rFonts w:ascii="Arial" w:hAnsi="Arial" w:cs="Arial"/>
          <w:b/>
          <w:bCs/>
        </w:rPr>
      </w:pPr>
    </w:p>
    <w:p w14:paraId="1612CFD2" w14:textId="77777777" w:rsidR="00EF30E8" w:rsidRPr="00EF30E8" w:rsidRDefault="00EF30E8" w:rsidP="00EF30E8">
      <w:pPr>
        <w:rPr>
          <w:rFonts w:ascii="Arial" w:hAnsi="Arial" w:cs="Arial"/>
        </w:rPr>
      </w:pPr>
      <w:r w:rsidRPr="00EF30E8">
        <w:rPr>
          <w:rFonts w:ascii="Arial" w:hAnsi="Arial" w:cs="Arial"/>
        </w:rPr>
        <w:t xml:space="preserve">There is a range of accredited training available to you as a Practice Manager.  Please visit the website for further details of the training provided, but options include: </w:t>
      </w:r>
    </w:p>
    <w:p w14:paraId="6ABB5C24" w14:textId="77777777" w:rsidR="00EF30E8" w:rsidRPr="00EF30E8" w:rsidRDefault="00EF30E8" w:rsidP="00EF30E8">
      <w:pPr>
        <w:pStyle w:val="ListParagraph"/>
        <w:numPr>
          <w:ilvl w:val="0"/>
          <w:numId w:val="16"/>
        </w:numPr>
        <w:rPr>
          <w:rFonts w:ascii="Arial" w:hAnsi="Arial" w:cs="Arial"/>
          <w:sz w:val="24"/>
          <w:szCs w:val="24"/>
        </w:rPr>
      </w:pPr>
      <w:hyperlink r:id="rId33" w:history="1">
        <w:r w:rsidRPr="00EF30E8">
          <w:rPr>
            <w:rStyle w:val="Hyperlink"/>
            <w:rFonts w:ascii="Arial" w:hAnsi="Arial" w:cs="Arial"/>
            <w:sz w:val="24"/>
            <w:szCs w:val="24"/>
          </w:rPr>
          <w:t>AMSPAR</w:t>
        </w:r>
      </w:hyperlink>
      <w:r w:rsidRPr="00EF30E8">
        <w:rPr>
          <w:rFonts w:ascii="Arial" w:hAnsi="Arial" w:cs="Arial"/>
          <w:sz w:val="24"/>
          <w:szCs w:val="24"/>
        </w:rPr>
        <w:t xml:space="preserve"> Level 3 and 5 in Medical Administration and Terminology </w:t>
      </w:r>
    </w:p>
    <w:p w14:paraId="30CABB67" w14:textId="77777777" w:rsidR="00EF30E8" w:rsidRPr="00EF30E8" w:rsidRDefault="00EF30E8" w:rsidP="00EF30E8">
      <w:pPr>
        <w:pStyle w:val="ListParagraph"/>
        <w:numPr>
          <w:ilvl w:val="0"/>
          <w:numId w:val="16"/>
        </w:numPr>
        <w:rPr>
          <w:rFonts w:ascii="Arial" w:hAnsi="Arial" w:cs="Arial"/>
          <w:sz w:val="24"/>
          <w:szCs w:val="24"/>
        </w:rPr>
      </w:pPr>
      <w:hyperlink r:id="rId34" w:history="1">
        <w:r w:rsidRPr="00EF30E8">
          <w:rPr>
            <w:rStyle w:val="Hyperlink"/>
            <w:rFonts w:ascii="Arial" w:hAnsi="Arial" w:cs="Arial"/>
            <w:sz w:val="24"/>
            <w:szCs w:val="24"/>
          </w:rPr>
          <w:t>AMSPAR</w:t>
        </w:r>
      </w:hyperlink>
      <w:r w:rsidRPr="00EF30E8">
        <w:rPr>
          <w:rFonts w:ascii="Arial" w:hAnsi="Arial" w:cs="Arial"/>
          <w:sz w:val="24"/>
          <w:szCs w:val="24"/>
        </w:rPr>
        <w:t xml:space="preserve"> Level 5 in Primary Care Health Management </w:t>
      </w:r>
    </w:p>
    <w:p w14:paraId="6C842E97" w14:textId="77777777" w:rsidR="00EF30E8" w:rsidRPr="00EF30E8" w:rsidRDefault="00EF30E8" w:rsidP="00EF30E8">
      <w:pPr>
        <w:pStyle w:val="ListParagraph"/>
        <w:numPr>
          <w:ilvl w:val="0"/>
          <w:numId w:val="16"/>
        </w:numPr>
        <w:rPr>
          <w:rFonts w:ascii="Arial" w:hAnsi="Arial" w:cs="Arial"/>
          <w:sz w:val="24"/>
          <w:szCs w:val="24"/>
        </w:rPr>
      </w:pPr>
      <w:hyperlink r:id="rId35" w:history="1">
        <w:r w:rsidRPr="00EF30E8">
          <w:rPr>
            <w:rStyle w:val="Hyperlink"/>
            <w:rFonts w:ascii="Arial" w:hAnsi="Arial" w:cs="Arial"/>
            <w:sz w:val="24"/>
            <w:szCs w:val="24"/>
          </w:rPr>
          <w:t>Diploma in Advanced Primary Care Management</w:t>
        </w:r>
      </w:hyperlink>
      <w:r w:rsidRPr="00EF30E8">
        <w:rPr>
          <w:rFonts w:ascii="Arial" w:hAnsi="Arial" w:cs="Arial"/>
          <w:sz w:val="24"/>
          <w:szCs w:val="24"/>
        </w:rPr>
        <w:t xml:space="preserve"> </w:t>
      </w:r>
      <w:r w:rsidRPr="00EF30E8">
        <w:rPr>
          <w:rFonts w:ascii="Arial" w:hAnsi="Arial" w:cs="Arial"/>
          <w:b/>
          <w:bCs/>
          <w:sz w:val="24"/>
          <w:szCs w:val="24"/>
        </w:rPr>
        <w:t xml:space="preserve">– </w:t>
      </w:r>
      <w:r w:rsidRPr="00EF30E8">
        <w:rPr>
          <w:rFonts w:ascii="Arial" w:hAnsi="Arial" w:cs="Arial"/>
          <w:sz w:val="24"/>
          <w:szCs w:val="24"/>
        </w:rPr>
        <w:t xml:space="preserve">National Association of Primary </w:t>
      </w:r>
      <w:proofErr w:type="gramStart"/>
      <w:r w:rsidRPr="00EF30E8">
        <w:rPr>
          <w:rFonts w:ascii="Arial" w:hAnsi="Arial" w:cs="Arial"/>
          <w:sz w:val="24"/>
          <w:szCs w:val="24"/>
        </w:rPr>
        <w:t>Care .</w:t>
      </w:r>
      <w:proofErr w:type="gramEnd"/>
      <w:r w:rsidRPr="00EF30E8">
        <w:rPr>
          <w:rFonts w:ascii="Arial" w:hAnsi="Arial" w:cs="Arial"/>
          <w:sz w:val="24"/>
          <w:szCs w:val="24"/>
        </w:rPr>
        <w:t xml:space="preserve">  A one year online </w:t>
      </w:r>
      <w:proofErr w:type="gramStart"/>
      <w:r w:rsidRPr="00EF30E8">
        <w:rPr>
          <w:rFonts w:ascii="Arial" w:hAnsi="Arial" w:cs="Arial"/>
          <w:sz w:val="24"/>
          <w:szCs w:val="24"/>
        </w:rPr>
        <w:t>masters</w:t>
      </w:r>
      <w:proofErr w:type="gramEnd"/>
      <w:r w:rsidRPr="00EF30E8">
        <w:rPr>
          <w:rFonts w:ascii="Arial" w:hAnsi="Arial" w:cs="Arial"/>
          <w:sz w:val="24"/>
          <w:szCs w:val="24"/>
        </w:rPr>
        <w:t xml:space="preserve"> level programme designed for individuals managing primary care locally and at scale. </w:t>
      </w:r>
    </w:p>
    <w:p w14:paraId="25FC3E55" w14:textId="77777777" w:rsidR="00EF30E8" w:rsidRPr="00EF30E8" w:rsidRDefault="00EF30E8" w:rsidP="00EF30E8">
      <w:pPr>
        <w:pStyle w:val="ListParagraph"/>
        <w:numPr>
          <w:ilvl w:val="0"/>
          <w:numId w:val="16"/>
        </w:numPr>
        <w:rPr>
          <w:rFonts w:ascii="Arial" w:hAnsi="Arial" w:cs="Arial"/>
          <w:sz w:val="24"/>
          <w:szCs w:val="24"/>
        </w:rPr>
      </w:pPr>
      <w:hyperlink r:id="rId36" w:history="1">
        <w:r w:rsidRPr="00EF30E8">
          <w:rPr>
            <w:rStyle w:val="Hyperlink"/>
            <w:rFonts w:ascii="Arial" w:hAnsi="Arial" w:cs="Arial"/>
            <w:sz w:val="24"/>
            <w:szCs w:val="24"/>
          </w:rPr>
          <w:t>PMA GP Assistant Practice Manager</w:t>
        </w:r>
      </w:hyperlink>
      <w:r w:rsidRPr="00EF30E8">
        <w:rPr>
          <w:rFonts w:ascii="Arial" w:hAnsi="Arial" w:cs="Arial"/>
          <w:sz w:val="24"/>
          <w:szCs w:val="24"/>
        </w:rPr>
        <w:t xml:space="preserve"> – Practice Manager Association, ILM Level 3 Diploma in Leadership and </w:t>
      </w:r>
      <w:proofErr w:type="gramStart"/>
      <w:r w:rsidRPr="00EF30E8">
        <w:rPr>
          <w:rFonts w:ascii="Arial" w:hAnsi="Arial" w:cs="Arial"/>
          <w:sz w:val="24"/>
          <w:szCs w:val="24"/>
        </w:rPr>
        <w:t>Management .</w:t>
      </w:r>
      <w:proofErr w:type="gramEnd"/>
      <w:r w:rsidRPr="00EF30E8">
        <w:rPr>
          <w:rFonts w:ascii="Arial" w:hAnsi="Arial" w:cs="Arial"/>
          <w:sz w:val="24"/>
          <w:szCs w:val="24"/>
        </w:rPr>
        <w:t xml:space="preserve">  This is for those aspiring into a management role and those looking to move into practice management. </w:t>
      </w:r>
    </w:p>
    <w:p w14:paraId="58F016DF" w14:textId="77777777" w:rsidR="00EF30E8" w:rsidRPr="00EF30E8" w:rsidRDefault="00EF30E8" w:rsidP="00EF30E8">
      <w:pPr>
        <w:pStyle w:val="ListParagraph"/>
        <w:numPr>
          <w:ilvl w:val="0"/>
          <w:numId w:val="16"/>
        </w:numPr>
        <w:rPr>
          <w:rFonts w:ascii="Arial" w:hAnsi="Arial" w:cs="Arial"/>
          <w:sz w:val="24"/>
          <w:szCs w:val="24"/>
        </w:rPr>
      </w:pPr>
      <w:hyperlink r:id="rId37" w:history="1">
        <w:r w:rsidRPr="00EF30E8">
          <w:rPr>
            <w:rStyle w:val="Hyperlink"/>
            <w:rFonts w:ascii="Arial" w:hAnsi="Arial" w:cs="Arial"/>
            <w:sz w:val="24"/>
            <w:szCs w:val="24"/>
          </w:rPr>
          <w:t>PMA GP Practice Manager</w:t>
        </w:r>
      </w:hyperlink>
      <w:r w:rsidRPr="00EF30E8">
        <w:rPr>
          <w:rFonts w:ascii="Arial" w:hAnsi="Arial" w:cs="Arial"/>
          <w:sz w:val="24"/>
          <w:szCs w:val="24"/>
        </w:rPr>
        <w:t xml:space="preserve">- Practice Manager Association, ILM Level 5 Diploma in Leadership and Management.  This is designed for those already working in a management role.  </w:t>
      </w:r>
    </w:p>
    <w:p w14:paraId="0DAA5A9B" w14:textId="77777777" w:rsidR="00EF30E8" w:rsidRPr="00EF30E8" w:rsidRDefault="00EF30E8" w:rsidP="00EF30E8">
      <w:pPr>
        <w:pStyle w:val="ListParagraph"/>
        <w:numPr>
          <w:ilvl w:val="0"/>
          <w:numId w:val="16"/>
        </w:numPr>
        <w:rPr>
          <w:rFonts w:ascii="Arial" w:hAnsi="Arial" w:cs="Arial"/>
          <w:sz w:val="24"/>
          <w:szCs w:val="24"/>
        </w:rPr>
      </w:pPr>
      <w:hyperlink r:id="rId38" w:history="1">
        <w:r w:rsidRPr="00EF30E8">
          <w:rPr>
            <w:rStyle w:val="Hyperlink"/>
            <w:rFonts w:ascii="Arial" w:hAnsi="Arial" w:cs="Arial"/>
            <w:sz w:val="24"/>
            <w:szCs w:val="24"/>
          </w:rPr>
          <w:t>PMA Senior Manager</w:t>
        </w:r>
      </w:hyperlink>
      <w:r w:rsidRPr="00EF30E8">
        <w:rPr>
          <w:rFonts w:ascii="Arial" w:hAnsi="Arial" w:cs="Arial"/>
          <w:sz w:val="24"/>
          <w:szCs w:val="24"/>
        </w:rPr>
        <w:t xml:space="preserve"> – Practice Manager Association, ILM Level 7 Diploma in Leadership and Management.  This is for aspiring senior managers and those who are well established in the practice management role.  </w:t>
      </w:r>
    </w:p>
    <w:p w14:paraId="5B62ADDF" w14:textId="77777777" w:rsidR="00EF30E8" w:rsidRPr="00EF30E8" w:rsidRDefault="00EF30E8" w:rsidP="00EF30E8">
      <w:pPr>
        <w:pStyle w:val="ListParagraph"/>
        <w:numPr>
          <w:ilvl w:val="0"/>
          <w:numId w:val="16"/>
        </w:numPr>
        <w:rPr>
          <w:rFonts w:ascii="Arial" w:hAnsi="Arial" w:cs="Arial"/>
          <w:sz w:val="24"/>
          <w:szCs w:val="24"/>
        </w:rPr>
      </w:pPr>
      <w:hyperlink r:id="rId39" w:history="1">
        <w:r w:rsidRPr="00EF30E8">
          <w:rPr>
            <w:rStyle w:val="Hyperlink"/>
            <w:rFonts w:ascii="Arial" w:hAnsi="Arial" w:cs="Arial"/>
            <w:sz w:val="24"/>
            <w:szCs w:val="24"/>
          </w:rPr>
          <w:t>CIPD Foundation Certificate in People Management Level 3</w:t>
        </w:r>
      </w:hyperlink>
      <w:r w:rsidRPr="00EF30E8">
        <w:rPr>
          <w:rFonts w:ascii="Arial" w:hAnsi="Arial" w:cs="Arial"/>
          <w:sz w:val="24"/>
          <w:szCs w:val="24"/>
        </w:rPr>
        <w:t xml:space="preserve"> – Cornwall College </w:t>
      </w:r>
    </w:p>
    <w:p w14:paraId="05E82A24" w14:textId="589D7AFC" w:rsidR="00EF30E8" w:rsidRPr="00EF30E8" w:rsidRDefault="00EF30E8" w:rsidP="00EF30E8">
      <w:pPr>
        <w:pStyle w:val="ListParagraph"/>
        <w:numPr>
          <w:ilvl w:val="0"/>
          <w:numId w:val="16"/>
        </w:numPr>
        <w:rPr>
          <w:rFonts w:ascii="Arial" w:hAnsi="Arial" w:cs="Arial"/>
          <w:sz w:val="24"/>
          <w:szCs w:val="24"/>
        </w:rPr>
      </w:pPr>
      <w:hyperlink r:id="rId40" w:history="1">
        <w:r w:rsidRPr="00EF30E8">
          <w:rPr>
            <w:rStyle w:val="Hyperlink"/>
            <w:rFonts w:ascii="Arial" w:hAnsi="Arial" w:cs="Arial"/>
            <w:sz w:val="24"/>
            <w:szCs w:val="24"/>
          </w:rPr>
          <w:t>CIPD Associate Diploma in People Management Level 5</w:t>
        </w:r>
      </w:hyperlink>
      <w:r w:rsidRPr="00EF30E8">
        <w:rPr>
          <w:rFonts w:ascii="Arial" w:hAnsi="Arial" w:cs="Arial"/>
          <w:sz w:val="24"/>
          <w:szCs w:val="24"/>
        </w:rPr>
        <w:t xml:space="preserve"> – Cornwall Colle</w:t>
      </w:r>
    </w:p>
    <w:p w14:paraId="36A548B9" w14:textId="77777777" w:rsidR="00EF30E8" w:rsidRPr="00EF30E8" w:rsidRDefault="00EF30E8" w:rsidP="00EF30E8">
      <w:pPr>
        <w:rPr>
          <w:rFonts w:ascii="Arial" w:hAnsi="Arial" w:cs="Arial"/>
          <w:b/>
          <w:bCs/>
        </w:rPr>
      </w:pPr>
    </w:p>
    <w:p w14:paraId="7DE3AA09" w14:textId="77777777" w:rsidR="00EF30E8" w:rsidRDefault="00EF30E8" w:rsidP="00EF30E8">
      <w:pPr>
        <w:rPr>
          <w:rFonts w:ascii="Arial" w:hAnsi="Arial" w:cs="Arial"/>
          <w:b/>
          <w:bCs/>
        </w:rPr>
      </w:pPr>
      <w:r w:rsidRPr="00EF30E8">
        <w:rPr>
          <w:rFonts w:ascii="Arial" w:hAnsi="Arial" w:cs="Arial"/>
          <w:b/>
          <w:bCs/>
        </w:rPr>
        <w:t xml:space="preserve">Apprenticeships </w:t>
      </w:r>
    </w:p>
    <w:p w14:paraId="38A89B04" w14:textId="77777777" w:rsidR="00EF30E8" w:rsidRPr="00EF30E8" w:rsidRDefault="00EF30E8" w:rsidP="00EF30E8">
      <w:pPr>
        <w:rPr>
          <w:rFonts w:ascii="Arial" w:hAnsi="Arial" w:cs="Arial"/>
        </w:rPr>
      </w:pPr>
    </w:p>
    <w:p w14:paraId="21FF0A64" w14:textId="77777777" w:rsidR="00EF30E8" w:rsidRPr="00EF30E8" w:rsidRDefault="00EF30E8" w:rsidP="00EF30E8">
      <w:pPr>
        <w:rPr>
          <w:rFonts w:ascii="Arial" w:hAnsi="Arial" w:cs="Arial"/>
        </w:rPr>
      </w:pPr>
      <w:r w:rsidRPr="00EF30E8">
        <w:rPr>
          <w:rFonts w:ascii="Arial" w:hAnsi="Arial" w:cs="Arial"/>
        </w:rPr>
        <w:t xml:space="preserve">The </w:t>
      </w:r>
      <w:hyperlink r:id="rId41" w:anchor="apprenticeship" w:history="1">
        <w:r w:rsidRPr="00EF30E8">
          <w:rPr>
            <w:rStyle w:val="Hyperlink"/>
            <w:rFonts w:ascii="Arial" w:hAnsi="Arial" w:cs="Arial"/>
          </w:rPr>
          <w:t>Practice Managers Association</w:t>
        </w:r>
      </w:hyperlink>
      <w:r w:rsidRPr="00EF30E8">
        <w:rPr>
          <w:rFonts w:ascii="Arial" w:hAnsi="Arial" w:cs="Arial"/>
        </w:rPr>
        <w:t xml:space="preserve"> </w:t>
      </w:r>
      <w:proofErr w:type="gramStart"/>
      <w:r w:rsidRPr="00EF30E8">
        <w:rPr>
          <w:rFonts w:ascii="Arial" w:hAnsi="Arial" w:cs="Arial"/>
        </w:rPr>
        <w:t>offer</w:t>
      </w:r>
      <w:proofErr w:type="gramEnd"/>
      <w:r w:rsidRPr="00EF30E8">
        <w:rPr>
          <w:rFonts w:ascii="Arial" w:hAnsi="Arial" w:cs="Arial"/>
        </w:rPr>
        <w:t xml:space="preserve"> a range of apprenticeship qualifications, as an alternative way of gaining a formal qualification.  </w:t>
      </w:r>
    </w:p>
    <w:p w14:paraId="23F98F74" w14:textId="77777777" w:rsidR="00EF30E8" w:rsidRPr="00EF30E8" w:rsidRDefault="00EF30E8" w:rsidP="000D7BD8">
      <w:pPr>
        <w:rPr>
          <w:rFonts w:ascii="Arial" w:hAnsi="Arial" w:cs="Arial"/>
        </w:rPr>
      </w:pPr>
    </w:p>
    <w:p w14:paraId="36C344BD" w14:textId="77777777" w:rsidR="000D7BD8" w:rsidRPr="00EF30E8" w:rsidRDefault="000D7BD8" w:rsidP="000D7BD8">
      <w:pPr>
        <w:rPr>
          <w:rFonts w:ascii="Arial" w:hAnsi="Arial" w:cs="Arial"/>
        </w:rPr>
      </w:pPr>
    </w:p>
    <w:p w14:paraId="647E0149" w14:textId="77777777" w:rsidR="000D7BD8" w:rsidRPr="00EF30E8" w:rsidRDefault="000D7BD8" w:rsidP="000D7BD8">
      <w:pPr>
        <w:rPr>
          <w:rFonts w:ascii="Arial" w:hAnsi="Arial" w:cs="Arial"/>
        </w:rPr>
      </w:pPr>
    </w:p>
    <w:p w14:paraId="385F575A" w14:textId="77777777" w:rsidR="000D7BD8" w:rsidRPr="00EF30E8" w:rsidRDefault="000D7BD8" w:rsidP="00C71DF0">
      <w:pPr>
        <w:pStyle w:val="OCCBody"/>
        <w:rPr>
          <w:rFonts w:cs="Arial"/>
          <w:sz w:val="24"/>
          <w:szCs w:val="24"/>
        </w:rPr>
      </w:pPr>
    </w:p>
    <w:p w14:paraId="2C57FEB2" w14:textId="77777777" w:rsidR="003B1015" w:rsidRPr="003B1015" w:rsidRDefault="003B1015">
      <w:pPr>
        <w:pStyle w:val="OCCBody"/>
        <w:rPr>
          <w:rFonts w:cs="Arial"/>
          <w:sz w:val="24"/>
          <w:szCs w:val="24"/>
        </w:rPr>
      </w:pPr>
    </w:p>
    <w:sectPr w:rsidR="003B1015" w:rsidRPr="003B1015" w:rsidSect="004656EA">
      <w:headerReference w:type="default" r:id="rId42"/>
      <w:footerReference w:type="even" r:id="rId43"/>
      <w:footerReference w:type="default" r:id="rId44"/>
      <w:headerReference w:type="first" r:id="rId45"/>
      <w:footerReference w:type="first" r:id="rId46"/>
      <w:pgSz w:w="11900" w:h="16840"/>
      <w:pgMar w:top="1985" w:right="1469" w:bottom="720" w:left="1559" w:header="709" w:footer="709" w:gutter="0"/>
      <w:pgNumType w:start="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939E7D" w15:done="0"/>
  <w15:commentEx w15:paraId="53A953EA" w15:done="0"/>
  <w15:commentEx w15:paraId="2DBD79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4972" w16cex:dateUtc="2021-07-13T16:18:00Z"/>
  <w16cex:commentExtensible w16cex:durableId="2498468A" w16cex:dateUtc="2021-07-13T16:06:00Z"/>
  <w16cex:commentExtensible w16cex:durableId="249845D6" w16cex:dateUtc="2021-07-13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39E7D" w16cid:durableId="24984972"/>
  <w16cid:commentId w16cid:paraId="53A953EA" w16cid:durableId="2498468A"/>
  <w16cid:commentId w16cid:paraId="2DBD7908" w16cid:durableId="249845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70A0B" w14:textId="77777777" w:rsidR="004E2AFA" w:rsidRDefault="004E2AFA">
      <w:r>
        <w:separator/>
      </w:r>
    </w:p>
  </w:endnote>
  <w:endnote w:type="continuationSeparator" w:id="0">
    <w:p w14:paraId="0E7841BA" w14:textId="77777777" w:rsidR="004E2AFA" w:rsidRDefault="004E2AFA">
      <w:r>
        <w:continuationSeparator/>
      </w:r>
    </w:p>
  </w:endnote>
  <w:endnote w:type="continuationNotice" w:id="1">
    <w:p w14:paraId="2361DE63" w14:textId="77777777" w:rsidR="004E2AFA" w:rsidRDefault="004E2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Cambria"/>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611AF" w14:textId="77777777" w:rsidR="008E0CBC" w:rsidRDefault="008E0CBC" w:rsidP="00EC6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16774" w14:textId="77777777" w:rsidR="008E0CBC" w:rsidRDefault="008E0CBC" w:rsidP="009C03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52194655"/>
      <w:docPartObj>
        <w:docPartGallery w:val="Page Numbers (Bottom of Page)"/>
        <w:docPartUnique/>
      </w:docPartObj>
    </w:sdtPr>
    <w:sdtEndPr>
      <w:rPr>
        <w:color w:val="808080" w:themeColor="background1" w:themeShade="80"/>
        <w:spacing w:val="60"/>
      </w:rPr>
    </w:sdtEndPr>
    <w:sdtContent>
      <w:p w14:paraId="6312D06F" w14:textId="344F845E" w:rsidR="008E0CBC" w:rsidRPr="000D7BD8" w:rsidRDefault="008E0CBC">
        <w:pPr>
          <w:pStyle w:val="Footer"/>
          <w:pBdr>
            <w:top w:val="single" w:sz="4" w:space="1" w:color="D9D9D9" w:themeColor="background1" w:themeShade="D9"/>
          </w:pBdr>
          <w:rPr>
            <w:rFonts w:ascii="Arial" w:hAnsi="Arial" w:cs="Arial"/>
            <w:b/>
            <w:bCs/>
            <w:sz w:val="20"/>
          </w:rPr>
        </w:pPr>
        <w:r w:rsidRPr="000D7BD8">
          <w:rPr>
            <w:rFonts w:ascii="Arial" w:hAnsi="Arial" w:cs="Arial"/>
            <w:sz w:val="20"/>
          </w:rPr>
          <w:fldChar w:fldCharType="begin"/>
        </w:r>
        <w:r w:rsidRPr="000D7BD8">
          <w:rPr>
            <w:rFonts w:ascii="Arial" w:hAnsi="Arial" w:cs="Arial"/>
            <w:sz w:val="20"/>
          </w:rPr>
          <w:instrText xml:space="preserve"> PAGE   \* MERGEFORMAT </w:instrText>
        </w:r>
        <w:r w:rsidRPr="000D7BD8">
          <w:rPr>
            <w:rFonts w:ascii="Arial" w:hAnsi="Arial" w:cs="Arial"/>
            <w:sz w:val="20"/>
          </w:rPr>
          <w:fldChar w:fldCharType="separate"/>
        </w:r>
        <w:r w:rsidR="00EF30E8" w:rsidRPr="00EF30E8">
          <w:rPr>
            <w:rFonts w:ascii="Arial" w:hAnsi="Arial" w:cs="Arial"/>
            <w:b/>
            <w:bCs/>
            <w:noProof/>
            <w:sz w:val="20"/>
          </w:rPr>
          <w:t>14</w:t>
        </w:r>
        <w:r w:rsidRPr="000D7BD8">
          <w:rPr>
            <w:rFonts w:ascii="Arial" w:hAnsi="Arial" w:cs="Arial"/>
            <w:b/>
            <w:bCs/>
            <w:noProof/>
            <w:sz w:val="20"/>
          </w:rPr>
          <w:fldChar w:fldCharType="end"/>
        </w:r>
        <w:r w:rsidRPr="000D7BD8">
          <w:rPr>
            <w:rFonts w:ascii="Arial" w:hAnsi="Arial" w:cs="Arial"/>
            <w:b/>
            <w:bCs/>
            <w:sz w:val="20"/>
          </w:rPr>
          <w:t xml:space="preserve"> | </w:t>
        </w:r>
        <w:r w:rsidRPr="000D7BD8">
          <w:rPr>
            <w:rFonts w:ascii="Arial" w:hAnsi="Arial" w:cs="Arial"/>
            <w:color w:val="808080" w:themeColor="background1" w:themeShade="80"/>
            <w:spacing w:val="60"/>
            <w:sz w:val="20"/>
          </w:rPr>
          <w:t>Page</w:t>
        </w:r>
      </w:p>
    </w:sdtContent>
  </w:sdt>
  <w:p w14:paraId="51638750" w14:textId="77777777" w:rsidR="008E0CBC" w:rsidRDefault="008E0CBC" w:rsidP="009C03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DCDA6" w14:textId="77777777" w:rsidR="008E0CBC" w:rsidRDefault="008E0CBC">
    <w:pPr>
      <w:pStyle w:val="Footer"/>
    </w:pPr>
    <w:r>
      <w:rPr>
        <w:noProof/>
        <w:lang w:val="en-GB" w:eastAsia="en-GB"/>
      </w:rPr>
      <mc:AlternateContent>
        <mc:Choice Requires="wps">
          <w:drawing>
            <wp:anchor distT="45720" distB="45720" distL="114300" distR="114300" simplePos="0" relativeHeight="251658242" behindDoc="0" locked="0" layoutInCell="1" allowOverlap="1" wp14:anchorId="3BBDC8E1" wp14:editId="7AD0324E">
              <wp:simplePos x="0" y="0"/>
              <wp:positionH relativeFrom="column">
                <wp:posOffset>5248910</wp:posOffset>
              </wp:positionH>
              <wp:positionV relativeFrom="paragraph">
                <wp:posOffset>174625</wp:posOffset>
              </wp:positionV>
              <wp:extent cx="895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458EE94C" w14:textId="77777777" w:rsidR="008E0CBC" w:rsidRPr="00F94135" w:rsidRDefault="008E0CBC">
                          <w:pPr>
                            <w:rPr>
                              <w:sz w:val="22"/>
                            </w:rPr>
                          </w:pPr>
                          <w:r>
                            <w:rPr>
                              <w:rFonts w:ascii="Arial" w:hAnsi="Arial" w:cs="Arial"/>
                              <w:color w:val="222222"/>
                              <w:shd w:val="clear" w:color="auto" w:fill="FFFFFF"/>
                            </w:rPr>
                            <w:t xml:space="preserve">© </w:t>
                          </w:r>
                          <w:r w:rsidRPr="00F94135">
                            <w:rPr>
                              <w:rFonts w:ascii="Arial" w:hAnsi="Arial" w:cs="Arial"/>
                              <w:color w:val="222222"/>
                              <w:sz w:val="20"/>
                              <w:shd w:val="clear" w:color="auto" w:fill="FFFFFF"/>
                            </w:rPr>
                            <w:t>Copyright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13.75pt;width:70.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HHwIAAB0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" stroked="f">
              <v:textbox style="mso-fit-shape-to-text:t">
                <w:txbxContent>
                  <w:p w14:paraId="458EE94C" w14:textId="77777777" w:rsidR="008E0CBC" w:rsidRPr="00F94135" w:rsidRDefault="008E0CBC">
                    <w:pPr>
                      <w:rPr>
                        <w:sz w:val="22"/>
                      </w:rPr>
                    </w:pPr>
                    <w:r>
                      <w:rPr>
                        <w:rFonts w:ascii="Arial" w:hAnsi="Arial" w:cs="Arial"/>
                        <w:color w:val="222222"/>
                        <w:shd w:val="clear" w:color="auto" w:fill="FFFFFF"/>
                      </w:rPr>
                      <w:t xml:space="preserve">© </w:t>
                    </w:r>
                    <w:r w:rsidRPr="00F94135">
                      <w:rPr>
                        <w:rFonts w:ascii="Arial" w:hAnsi="Arial" w:cs="Arial"/>
                        <w:color w:val="222222"/>
                        <w:sz w:val="20"/>
                        <w:shd w:val="clear" w:color="auto" w:fill="FFFFFF"/>
                      </w:rPr>
                      <w:t>Copyright</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39EDE" w14:textId="77777777" w:rsidR="004E2AFA" w:rsidRDefault="004E2AFA">
      <w:r>
        <w:separator/>
      </w:r>
    </w:p>
  </w:footnote>
  <w:footnote w:type="continuationSeparator" w:id="0">
    <w:p w14:paraId="5552A119" w14:textId="77777777" w:rsidR="004E2AFA" w:rsidRDefault="004E2AFA">
      <w:r>
        <w:continuationSeparator/>
      </w:r>
    </w:p>
  </w:footnote>
  <w:footnote w:type="continuationNotice" w:id="1">
    <w:p w14:paraId="057365AD" w14:textId="77777777" w:rsidR="004E2AFA" w:rsidRDefault="004E2A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E2610" w14:textId="1284BF8C" w:rsidR="008E0CBC" w:rsidRDefault="008E0CBC">
    <w:pPr>
      <w:pStyle w:val="Header"/>
    </w:pPr>
    <w:r>
      <w:rPr>
        <w:noProof/>
        <w:lang w:val="en-GB" w:eastAsia="en-GB"/>
      </w:rPr>
      <w:drawing>
        <wp:anchor distT="0" distB="0" distL="114300" distR="114300" simplePos="0" relativeHeight="251662338" behindDoc="1" locked="0" layoutInCell="1" allowOverlap="1" wp14:anchorId="70D28EA9" wp14:editId="215D0543">
          <wp:simplePos x="0" y="0"/>
          <wp:positionH relativeFrom="column">
            <wp:posOffset>5509895</wp:posOffset>
          </wp:positionH>
          <wp:positionV relativeFrom="paragraph">
            <wp:posOffset>-198755</wp:posOffset>
          </wp:positionV>
          <wp:extent cx="868680" cy="868680"/>
          <wp:effectExtent l="0" t="0" r="7620" b="7620"/>
          <wp:wrapTight wrapText="bothSides">
            <wp:wrapPolygon edited="0">
              <wp:start x="0" y="0"/>
              <wp:lineTo x="0" y="21316"/>
              <wp:lineTo x="21316" y="21316"/>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 logo.png"/>
                  <pic:cNvPicPr/>
                </pic:nvPicPr>
                <pic:blipFill>
                  <a:blip r:embed="rId1">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C9965" w14:textId="677087C6" w:rsidR="008E0CBC" w:rsidRDefault="008E0CBC" w:rsidP="00F94135">
    <w:r>
      <w:rPr>
        <w:noProof/>
        <w:lang w:val="en-GB" w:eastAsia="en-GB"/>
      </w:rPr>
      <w:drawing>
        <wp:anchor distT="0" distB="0" distL="114300" distR="114300" simplePos="0" relativeHeight="251661314" behindDoc="1" locked="0" layoutInCell="1" allowOverlap="1" wp14:anchorId="5C87CC0D" wp14:editId="7A76066E">
          <wp:simplePos x="0" y="0"/>
          <wp:positionH relativeFrom="column">
            <wp:posOffset>4793615</wp:posOffset>
          </wp:positionH>
          <wp:positionV relativeFrom="paragraph">
            <wp:posOffset>-145415</wp:posOffset>
          </wp:positionV>
          <wp:extent cx="1524000" cy="1524000"/>
          <wp:effectExtent l="0" t="0" r="0" b="0"/>
          <wp:wrapTight wrapText="bothSides">
            <wp:wrapPolygon edited="0">
              <wp:start x="0" y="0"/>
              <wp:lineTo x="0" y="21330"/>
              <wp:lineTo x="21330" y="21330"/>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 logo.pn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p>
  <w:p w14:paraId="44858325" w14:textId="77777777" w:rsidR="008E0CBC" w:rsidRDefault="008E0CBC" w:rsidP="00F94135">
    <w:pPr>
      <w:pStyle w:val="Header"/>
    </w:pPr>
    <w:r>
      <w:rPr>
        <w:noProof/>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925B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0142F"/>
    <w:multiLevelType w:val="hybridMultilevel"/>
    <w:tmpl w:val="F47CE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1518A7"/>
    <w:multiLevelType w:val="hybridMultilevel"/>
    <w:tmpl w:val="CB507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253DE9"/>
    <w:multiLevelType w:val="hybridMultilevel"/>
    <w:tmpl w:val="9D0A3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F814F92"/>
    <w:multiLevelType w:val="hybridMultilevel"/>
    <w:tmpl w:val="9BA6A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A39187C"/>
    <w:multiLevelType w:val="hybridMultilevel"/>
    <w:tmpl w:val="1886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608FA"/>
    <w:multiLevelType w:val="hybridMultilevel"/>
    <w:tmpl w:val="12FED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EF239A"/>
    <w:multiLevelType w:val="hybridMultilevel"/>
    <w:tmpl w:val="E6FA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50EFC"/>
    <w:multiLevelType w:val="hybridMultilevel"/>
    <w:tmpl w:val="F4F63ED2"/>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9">
    <w:nsid w:val="30F31547"/>
    <w:multiLevelType w:val="hybridMultilevel"/>
    <w:tmpl w:val="420C5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2944FC"/>
    <w:multiLevelType w:val="hybridMultilevel"/>
    <w:tmpl w:val="7492A07C"/>
    <w:lvl w:ilvl="0" w:tplc="4FAAB7E6">
      <w:start w:val="1"/>
      <w:numFmt w:val="bullet"/>
      <w:pStyle w:val="OCCBullets"/>
      <w:lvlText w:val=""/>
      <w:lvlJc w:val="left"/>
      <w:pPr>
        <w:tabs>
          <w:tab w:val="num" w:pos="284"/>
        </w:tabs>
        <w:ind w:left="284" w:hanging="284"/>
      </w:pPr>
      <w:rPr>
        <w:rFonts w:ascii="Symbol" w:hAnsi="Symbol" w:hint="default"/>
        <w:color w:val="ED165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645E9"/>
    <w:multiLevelType w:val="hybridMultilevel"/>
    <w:tmpl w:val="77B4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CB642A"/>
    <w:multiLevelType w:val="hybridMultilevel"/>
    <w:tmpl w:val="C070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BD3421"/>
    <w:multiLevelType w:val="hybridMultilevel"/>
    <w:tmpl w:val="42DC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D04702"/>
    <w:multiLevelType w:val="hybridMultilevel"/>
    <w:tmpl w:val="C42A2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3FD738F"/>
    <w:multiLevelType w:val="hybridMultilevel"/>
    <w:tmpl w:val="20E09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1"/>
  </w:num>
  <w:num w:numId="6">
    <w:abstractNumId w:val="4"/>
  </w:num>
  <w:num w:numId="7">
    <w:abstractNumId w:val="2"/>
  </w:num>
  <w:num w:numId="8">
    <w:abstractNumId w:val="8"/>
  </w:num>
  <w:num w:numId="9">
    <w:abstractNumId w:val="3"/>
  </w:num>
  <w:num w:numId="10">
    <w:abstractNumId w:val="5"/>
  </w:num>
  <w:num w:numId="11">
    <w:abstractNumId w:val="12"/>
  </w:num>
  <w:num w:numId="12">
    <w:abstractNumId w:val="15"/>
  </w:num>
  <w:num w:numId="13">
    <w:abstractNumId w:val="14"/>
  </w:num>
  <w:num w:numId="14">
    <w:abstractNumId w:val="7"/>
  </w:num>
  <w:num w:numId="15">
    <w:abstractNumId w:val="13"/>
  </w:num>
  <w:num w:numId="16">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Symons">
    <w15:presenceInfo w15:providerId="AD" w15:userId="S::elizabeth.symons1@nhs.net::9a19c280-b075-406f-8c3e-56705af53609"/>
  </w15:person>
  <w15:person w15:author="Elizabeth Symons [2]">
    <w15:presenceInfo w15:providerId="AD" w15:userId="S::elizabeth.symons1@nhs.net::9a19c280-b075-406f-8c3e-56705af53609"/>
  </w15:person>
  <w15:person w15:author="Elizabeth Symons [3]">
    <w15:presenceInfo w15:providerId="AD" w15:userId="S::elizabeth.symons1@nhs.net::9a19c280-b075-406f-8c3e-56705af53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E2"/>
    <w:rsid w:val="00005B33"/>
    <w:rsid w:val="00027DA2"/>
    <w:rsid w:val="00037DEB"/>
    <w:rsid w:val="00040981"/>
    <w:rsid w:val="00044ED8"/>
    <w:rsid w:val="000526AD"/>
    <w:rsid w:val="00054EC8"/>
    <w:rsid w:val="000754B4"/>
    <w:rsid w:val="00075AEF"/>
    <w:rsid w:val="000B6E1E"/>
    <w:rsid w:val="000C322B"/>
    <w:rsid w:val="000C48BA"/>
    <w:rsid w:val="000C617C"/>
    <w:rsid w:val="000D03EA"/>
    <w:rsid w:val="000D7BD8"/>
    <w:rsid w:val="000F4A09"/>
    <w:rsid w:val="00100DB1"/>
    <w:rsid w:val="00101171"/>
    <w:rsid w:val="0014006F"/>
    <w:rsid w:val="0015317A"/>
    <w:rsid w:val="00154F51"/>
    <w:rsid w:val="001635E2"/>
    <w:rsid w:val="00172731"/>
    <w:rsid w:val="00173D06"/>
    <w:rsid w:val="00176C72"/>
    <w:rsid w:val="00191121"/>
    <w:rsid w:val="001A3247"/>
    <w:rsid w:val="001B0A1D"/>
    <w:rsid w:val="001C477D"/>
    <w:rsid w:val="001D4A31"/>
    <w:rsid w:val="001E3942"/>
    <w:rsid w:val="001F783C"/>
    <w:rsid w:val="00200C72"/>
    <w:rsid w:val="0022579F"/>
    <w:rsid w:val="00230A32"/>
    <w:rsid w:val="00237471"/>
    <w:rsid w:val="00243805"/>
    <w:rsid w:val="0025457C"/>
    <w:rsid w:val="00264CD7"/>
    <w:rsid w:val="00296ECE"/>
    <w:rsid w:val="00297640"/>
    <w:rsid w:val="002B5115"/>
    <w:rsid w:val="002C1FCE"/>
    <w:rsid w:val="002C7A03"/>
    <w:rsid w:val="002D1145"/>
    <w:rsid w:val="002D4316"/>
    <w:rsid w:val="002E6DFE"/>
    <w:rsid w:val="00304676"/>
    <w:rsid w:val="00307307"/>
    <w:rsid w:val="00311119"/>
    <w:rsid w:val="003149C4"/>
    <w:rsid w:val="00317C3F"/>
    <w:rsid w:val="003341CB"/>
    <w:rsid w:val="00336186"/>
    <w:rsid w:val="003445B1"/>
    <w:rsid w:val="00356FBF"/>
    <w:rsid w:val="00374DCD"/>
    <w:rsid w:val="0038034D"/>
    <w:rsid w:val="003B1015"/>
    <w:rsid w:val="003E557D"/>
    <w:rsid w:val="003F07F9"/>
    <w:rsid w:val="003F46DC"/>
    <w:rsid w:val="00422F3B"/>
    <w:rsid w:val="004278A9"/>
    <w:rsid w:val="00432734"/>
    <w:rsid w:val="00450664"/>
    <w:rsid w:val="00450884"/>
    <w:rsid w:val="004656EA"/>
    <w:rsid w:val="00467A41"/>
    <w:rsid w:val="00477985"/>
    <w:rsid w:val="0048369F"/>
    <w:rsid w:val="004C4324"/>
    <w:rsid w:val="004D4246"/>
    <w:rsid w:val="004D6171"/>
    <w:rsid w:val="004E2AFA"/>
    <w:rsid w:val="004E70BD"/>
    <w:rsid w:val="004F1635"/>
    <w:rsid w:val="004F4030"/>
    <w:rsid w:val="004F60B4"/>
    <w:rsid w:val="00505B5E"/>
    <w:rsid w:val="00506918"/>
    <w:rsid w:val="005103C4"/>
    <w:rsid w:val="00510898"/>
    <w:rsid w:val="00510D7B"/>
    <w:rsid w:val="00514915"/>
    <w:rsid w:val="00515BF1"/>
    <w:rsid w:val="005209D5"/>
    <w:rsid w:val="00525D25"/>
    <w:rsid w:val="005379F6"/>
    <w:rsid w:val="00542753"/>
    <w:rsid w:val="00554463"/>
    <w:rsid w:val="00556227"/>
    <w:rsid w:val="005633F4"/>
    <w:rsid w:val="00571730"/>
    <w:rsid w:val="00573B03"/>
    <w:rsid w:val="00582596"/>
    <w:rsid w:val="00586F5C"/>
    <w:rsid w:val="00590E48"/>
    <w:rsid w:val="00597D23"/>
    <w:rsid w:val="005C5B20"/>
    <w:rsid w:val="005E4EBD"/>
    <w:rsid w:val="005E5E4E"/>
    <w:rsid w:val="006107D5"/>
    <w:rsid w:val="006165C8"/>
    <w:rsid w:val="0063164C"/>
    <w:rsid w:val="00634F9D"/>
    <w:rsid w:val="00636E85"/>
    <w:rsid w:val="006B5FC2"/>
    <w:rsid w:val="006B7CD0"/>
    <w:rsid w:val="006E42E5"/>
    <w:rsid w:val="006E5842"/>
    <w:rsid w:val="006F424E"/>
    <w:rsid w:val="007020D8"/>
    <w:rsid w:val="00713FAC"/>
    <w:rsid w:val="00722148"/>
    <w:rsid w:val="00747EB1"/>
    <w:rsid w:val="0075435C"/>
    <w:rsid w:val="00762ACC"/>
    <w:rsid w:val="00776787"/>
    <w:rsid w:val="007A1B53"/>
    <w:rsid w:val="007C2120"/>
    <w:rsid w:val="007D677E"/>
    <w:rsid w:val="008020E0"/>
    <w:rsid w:val="00806DDC"/>
    <w:rsid w:val="008159C8"/>
    <w:rsid w:val="00817012"/>
    <w:rsid w:val="008206F4"/>
    <w:rsid w:val="00825161"/>
    <w:rsid w:val="0082601E"/>
    <w:rsid w:val="008326BD"/>
    <w:rsid w:val="008407E2"/>
    <w:rsid w:val="00847098"/>
    <w:rsid w:val="00850896"/>
    <w:rsid w:val="0086597A"/>
    <w:rsid w:val="008800CC"/>
    <w:rsid w:val="008809FC"/>
    <w:rsid w:val="00883D5C"/>
    <w:rsid w:val="008B0BFB"/>
    <w:rsid w:val="008B66FC"/>
    <w:rsid w:val="008C7624"/>
    <w:rsid w:val="008D02E3"/>
    <w:rsid w:val="008D6702"/>
    <w:rsid w:val="008E0CBC"/>
    <w:rsid w:val="008F00CB"/>
    <w:rsid w:val="008F5E02"/>
    <w:rsid w:val="008F76B0"/>
    <w:rsid w:val="008F790F"/>
    <w:rsid w:val="009027D8"/>
    <w:rsid w:val="00913917"/>
    <w:rsid w:val="00920757"/>
    <w:rsid w:val="009318D6"/>
    <w:rsid w:val="00932045"/>
    <w:rsid w:val="00960310"/>
    <w:rsid w:val="009664C9"/>
    <w:rsid w:val="00973737"/>
    <w:rsid w:val="009742DE"/>
    <w:rsid w:val="0097490F"/>
    <w:rsid w:val="00983E6D"/>
    <w:rsid w:val="00996135"/>
    <w:rsid w:val="009B3366"/>
    <w:rsid w:val="009C033C"/>
    <w:rsid w:val="009E3F4D"/>
    <w:rsid w:val="009E4B4A"/>
    <w:rsid w:val="00A1557B"/>
    <w:rsid w:val="00A31944"/>
    <w:rsid w:val="00A37770"/>
    <w:rsid w:val="00A37A48"/>
    <w:rsid w:val="00A5242F"/>
    <w:rsid w:val="00A632E3"/>
    <w:rsid w:val="00A638D9"/>
    <w:rsid w:val="00A769DE"/>
    <w:rsid w:val="00AD1D66"/>
    <w:rsid w:val="00B034E9"/>
    <w:rsid w:val="00B16628"/>
    <w:rsid w:val="00B569BB"/>
    <w:rsid w:val="00B60636"/>
    <w:rsid w:val="00B6314B"/>
    <w:rsid w:val="00B6603A"/>
    <w:rsid w:val="00B73017"/>
    <w:rsid w:val="00B90954"/>
    <w:rsid w:val="00B923BA"/>
    <w:rsid w:val="00B96E44"/>
    <w:rsid w:val="00BA2857"/>
    <w:rsid w:val="00BD62B4"/>
    <w:rsid w:val="00C00D34"/>
    <w:rsid w:val="00C16D10"/>
    <w:rsid w:val="00C23988"/>
    <w:rsid w:val="00C33D1B"/>
    <w:rsid w:val="00C70858"/>
    <w:rsid w:val="00C71DF0"/>
    <w:rsid w:val="00C93F05"/>
    <w:rsid w:val="00CA2506"/>
    <w:rsid w:val="00CC067D"/>
    <w:rsid w:val="00CC4249"/>
    <w:rsid w:val="00CD2A3E"/>
    <w:rsid w:val="00CF6D79"/>
    <w:rsid w:val="00D10A94"/>
    <w:rsid w:val="00D134F4"/>
    <w:rsid w:val="00D140D0"/>
    <w:rsid w:val="00D21CC6"/>
    <w:rsid w:val="00D24F39"/>
    <w:rsid w:val="00D30A86"/>
    <w:rsid w:val="00D30E11"/>
    <w:rsid w:val="00D72145"/>
    <w:rsid w:val="00D7520C"/>
    <w:rsid w:val="00D84490"/>
    <w:rsid w:val="00DB27CF"/>
    <w:rsid w:val="00DB7691"/>
    <w:rsid w:val="00DC2740"/>
    <w:rsid w:val="00DD633B"/>
    <w:rsid w:val="00DD6B47"/>
    <w:rsid w:val="00DF6E6C"/>
    <w:rsid w:val="00E109C8"/>
    <w:rsid w:val="00E34816"/>
    <w:rsid w:val="00E64055"/>
    <w:rsid w:val="00E66F1A"/>
    <w:rsid w:val="00E77C82"/>
    <w:rsid w:val="00E9358F"/>
    <w:rsid w:val="00EA0AE5"/>
    <w:rsid w:val="00EA0F51"/>
    <w:rsid w:val="00EA425F"/>
    <w:rsid w:val="00EB2985"/>
    <w:rsid w:val="00EC69C1"/>
    <w:rsid w:val="00EF30E8"/>
    <w:rsid w:val="00F045FB"/>
    <w:rsid w:val="00F25187"/>
    <w:rsid w:val="00F62499"/>
    <w:rsid w:val="00F7503C"/>
    <w:rsid w:val="00F8045C"/>
    <w:rsid w:val="00F91DEE"/>
    <w:rsid w:val="00F93852"/>
    <w:rsid w:val="00F94135"/>
    <w:rsid w:val="00FA7DD5"/>
    <w:rsid w:val="00FB0FCD"/>
    <w:rsid w:val="00FB2687"/>
    <w:rsid w:val="00FC6D7A"/>
    <w:rsid w:val="00FD279F"/>
    <w:rsid w:val="00FD4BC6"/>
    <w:rsid w:val="00FD5856"/>
    <w:rsid w:val="00FD7B17"/>
    <w:rsid w:val="00FE1CE5"/>
    <w:rsid w:val="00FF374A"/>
    <w:rsid w:val="00FF52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B6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72"/>
    <w:rPr>
      <w:sz w:val="24"/>
      <w:szCs w:val="24"/>
      <w:lang w:val="en-US" w:eastAsia="en-US"/>
    </w:rPr>
  </w:style>
  <w:style w:type="paragraph" w:styleId="Heading1">
    <w:name w:val="heading 1"/>
    <w:basedOn w:val="Normal"/>
    <w:next w:val="Normal"/>
    <w:link w:val="Heading1Char"/>
    <w:uiPriority w:val="9"/>
    <w:qFormat/>
    <w:rsid w:val="00FF526A"/>
    <w:pPr>
      <w:keepNext/>
      <w:keepLines/>
      <w:spacing w:before="480"/>
      <w:outlineLvl w:val="0"/>
    </w:pPr>
    <w:rPr>
      <w:rFonts w:ascii="Calibri" w:eastAsia="MS Gothic" w:hAnsi="Calibri"/>
      <w:b/>
      <w:bCs/>
      <w:color w:val="3D323F"/>
      <w:sz w:val="32"/>
      <w:szCs w:val="32"/>
    </w:rPr>
  </w:style>
  <w:style w:type="paragraph" w:styleId="Heading2">
    <w:name w:val="heading 2"/>
    <w:basedOn w:val="Normal"/>
    <w:next w:val="Normal"/>
    <w:link w:val="Heading2Char"/>
    <w:uiPriority w:val="9"/>
    <w:unhideWhenUsed/>
    <w:qFormat/>
    <w:rsid w:val="00FF526A"/>
    <w:pPr>
      <w:keepNext/>
      <w:keepLines/>
      <w:spacing w:before="200"/>
      <w:outlineLvl w:val="1"/>
    </w:pPr>
    <w:rPr>
      <w:rFonts w:ascii="Calibri" w:eastAsia="MS Gothic" w:hAnsi="Calibri"/>
      <w:b/>
      <w:bCs/>
      <w:color w:val="574759"/>
      <w:sz w:val="26"/>
      <w:szCs w:val="26"/>
    </w:rPr>
  </w:style>
  <w:style w:type="paragraph" w:styleId="Heading3">
    <w:name w:val="heading 3"/>
    <w:basedOn w:val="Normal"/>
    <w:next w:val="Normal"/>
    <w:link w:val="Heading3Char"/>
    <w:uiPriority w:val="9"/>
    <w:unhideWhenUsed/>
    <w:qFormat/>
    <w:rsid w:val="00FF526A"/>
    <w:pPr>
      <w:keepNext/>
      <w:keepLines/>
      <w:spacing w:before="200"/>
      <w:outlineLvl w:val="2"/>
    </w:pPr>
    <w:rPr>
      <w:rFonts w:ascii="Calibri" w:eastAsia="MS Gothic" w:hAnsi="Calibri"/>
      <w:b/>
      <w:bCs/>
      <w:color w:val="574759"/>
    </w:rPr>
  </w:style>
  <w:style w:type="paragraph" w:styleId="Heading4">
    <w:name w:val="heading 4"/>
    <w:basedOn w:val="Normal"/>
    <w:next w:val="Normal"/>
    <w:link w:val="Heading4Char"/>
    <w:uiPriority w:val="9"/>
    <w:unhideWhenUsed/>
    <w:qFormat/>
    <w:rsid w:val="00FF526A"/>
    <w:pPr>
      <w:keepNext/>
      <w:keepLines/>
      <w:spacing w:before="200"/>
      <w:outlineLvl w:val="3"/>
    </w:pPr>
    <w:rPr>
      <w:rFonts w:ascii="Calibri" w:eastAsia="MS Gothic" w:hAnsi="Calibri"/>
      <w:b/>
      <w:bCs/>
      <w:i/>
      <w:iCs/>
      <w:color w:val="574759"/>
    </w:rPr>
  </w:style>
  <w:style w:type="paragraph" w:styleId="Heading5">
    <w:name w:val="heading 5"/>
    <w:basedOn w:val="Normal"/>
    <w:next w:val="Normal"/>
    <w:link w:val="Heading5Char"/>
    <w:uiPriority w:val="9"/>
    <w:unhideWhenUsed/>
    <w:qFormat/>
    <w:rsid w:val="00FF526A"/>
    <w:pPr>
      <w:keepNext/>
      <w:keepLines/>
      <w:spacing w:before="200"/>
      <w:outlineLvl w:val="4"/>
    </w:pPr>
    <w:rPr>
      <w:rFonts w:ascii="Calibri" w:eastAsia="MS Gothic" w:hAnsi="Calibri"/>
      <w:color w:val="2B232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7E2"/>
    <w:pPr>
      <w:tabs>
        <w:tab w:val="center" w:pos="4320"/>
        <w:tab w:val="right" w:pos="8640"/>
      </w:tabs>
    </w:pPr>
  </w:style>
  <w:style w:type="character" w:customStyle="1" w:styleId="HeaderChar">
    <w:name w:val="Header Char"/>
    <w:basedOn w:val="DefaultParagraphFont"/>
    <w:link w:val="Header"/>
    <w:uiPriority w:val="99"/>
    <w:rsid w:val="008407E2"/>
  </w:style>
  <w:style w:type="paragraph" w:styleId="Footer">
    <w:name w:val="footer"/>
    <w:basedOn w:val="Normal"/>
    <w:link w:val="FooterChar"/>
    <w:uiPriority w:val="99"/>
    <w:unhideWhenUsed/>
    <w:rsid w:val="008407E2"/>
    <w:pPr>
      <w:tabs>
        <w:tab w:val="center" w:pos="4320"/>
        <w:tab w:val="right" w:pos="8640"/>
      </w:tabs>
    </w:pPr>
  </w:style>
  <w:style w:type="character" w:customStyle="1" w:styleId="FooterChar">
    <w:name w:val="Footer Char"/>
    <w:basedOn w:val="DefaultParagraphFont"/>
    <w:link w:val="Footer"/>
    <w:uiPriority w:val="99"/>
    <w:rsid w:val="008407E2"/>
  </w:style>
  <w:style w:type="character" w:customStyle="1" w:styleId="Heading1Char">
    <w:name w:val="Heading 1 Char"/>
    <w:link w:val="Heading1"/>
    <w:uiPriority w:val="9"/>
    <w:rsid w:val="00FF526A"/>
    <w:rPr>
      <w:rFonts w:ascii="Calibri" w:eastAsia="MS Gothic" w:hAnsi="Calibri" w:cs="Times New Roman"/>
      <w:b/>
      <w:bCs/>
      <w:color w:val="3D323F"/>
      <w:sz w:val="32"/>
      <w:szCs w:val="32"/>
    </w:rPr>
  </w:style>
  <w:style w:type="paragraph" w:styleId="TOCHeading">
    <w:name w:val="TOC Heading"/>
    <w:basedOn w:val="Heading1"/>
    <w:next w:val="Normal"/>
    <w:uiPriority w:val="39"/>
    <w:unhideWhenUsed/>
    <w:qFormat/>
    <w:rsid w:val="00FF526A"/>
    <w:pPr>
      <w:spacing w:line="276" w:lineRule="auto"/>
      <w:outlineLvl w:val="9"/>
    </w:pPr>
    <w:rPr>
      <w:color w:val="403542"/>
      <w:sz w:val="28"/>
      <w:szCs w:val="28"/>
    </w:rPr>
  </w:style>
  <w:style w:type="paragraph" w:styleId="BalloonText">
    <w:name w:val="Balloon Text"/>
    <w:basedOn w:val="Normal"/>
    <w:link w:val="BalloonTextChar"/>
    <w:uiPriority w:val="99"/>
    <w:semiHidden/>
    <w:unhideWhenUsed/>
    <w:rsid w:val="00FF526A"/>
    <w:rPr>
      <w:rFonts w:ascii="Lucida Grande" w:hAnsi="Lucida Grande" w:cs="Lucida Grande"/>
      <w:sz w:val="18"/>
      <w:szCs w:val="18"/>
    </w:rPr>
  </w:style>
  <w:style w:type="character" w:customStyle="1" w:styleId="BalloonTextChar">
    <w:name w:val="Balloon Text Char"/>
    <w:link w:val="BalloonText"/>
    <w:uiPriority w:val="99"/>
    <w:semiHidden/>
    <w:rsid w:val="00FF526A"/>
    <w:rPr>
      <w:rFonts w:ascii="Lucida Grande" w:hAnsi="Lucida Grande" w:cs="Lucida Grande"/>
      <w:sz w:val="18"/>
      <w:szCs w:val="18"/>
    </w:rPr>
  </w:style>
  <w:style w:type="paragraph" w:styleId="TOC1">
    <w:name w:val="toc 1"/>
    <w:basedOn w:val="Normal"/>
    <w:next w:val="Normal"/>
    <w:autoRedefine/>
    <w:uiPriority w:val="39"/>
    <w:unhideWhenUsed/>
    <w:rsid w:val="00FB0FCD"/>
    <w:pPr>
      <w:spacing w:before="120"/>
    </w:pPr>
    <w:rPr>
      <w:rFonts w:asciiTheme="minorHAnsi" w:hAnsiTheme="minorHAnsi"/>
      <w:b/>
      <w:bCs/>
      <w:i/>
      <w:iCs/>
    </w:rPr>
  </w:style>
  <w:style w:type="paragraph" w:styleId="TOC2">
    <w:name w:val="toc 2"/>
    <w:basedOn w:val="Normal"/>
    <w:next w:val="Normal"/>
    <w:autoRedefine/>
    <w:uiPriority w:val="39"/>
    <w:unhideWhenUsed/>
    <w:rsid w:val="00FB0FCD"/>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FB0FCD"/>
    <w:pPr>
      <w:ind w:left="480"/>
    </w:pPr>
    <w:rPr>
      <w:rFonts w:asciiTheme="minorHAnsi" w:hAnsiTheme="minorHAnsi"/>
      <w:sz w:val="20"/>
      <w:szCs w:val="20"/>
    </w:rPr>
  </w:style>
  <w:style w:type="paragraph" w:styleId="TOC4">
    <w:name w:val="toc 4"/>
    <w:basedOn w:val="Normal"/>
    <w:next w:val="Normal"/>
    <w:autoRedefine/>
    <w:uiPriority w:val="39"/>
    <w:semiHidden/>
    <w:unhideWhenUsed/>
    <w:rsid w:val="00FF526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F526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F526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F526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F526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F526A"/>
    <w:pPr>
      <w:ind w:left="1920"/>
    </w:pPr>
    <w:rPr>
      <w:rFonts w:asciiTheme="minorHAnsi" w:hAnsiTheme="minorHAnsi"/>
      <w:sz w:val="20"/>
      <w:szCs w:val="20"/>
    </w:rPr>
  </w:style>
  <w:style w:type="character" w:customStyle="1" w:styleId="Heading2Char">
    <w:name w:val="Heading 2 Char"/>
    <w:link w:val="Heading2"/>
    <w:uiPriority w:val="9"/>
    <w:rsid w:val="00FF526A"/>
    <w:rPr>
      <w:rFonts w:ascii="Calibri" w:eastAsia="MS Gothic" w:hAnsi="Calibri" w:cs="Times New Roman"/>
      <w:b/>
      <w:bCs/>
      <w:color w:val="574759"/>
      <w:sz w:val="26"/>
      <w:szCs w:val="26"/>
    </w:rPr>
  </w:style>
  <w:style w:type="character" w:customStyle="1" w:styleId="Heading3Char">
    <w:name w:val="Heading 3 Char"/>
    <w:link w:val="Heading3"/>
    <w:uiPriority w:val="9"/>
    <w:rsid w:val="00FF526A"/>
    <w:rPr>
      <w:rFonts w:ascii="Calibri" w:eastAsia="MS Gothic" w:hAnsi="Calibri" w:cs="Times New Roman"/>
      <w:b/>
      <w:bCs/>
      <w:color w:val="574759"/>
    </w:rPr>
  </w:style>
  <w:style w:type="character" w:customStyle="1" w:styleId="Heading4Char">
    <w:name w:val="Heading 4 Char"/>
    <w:link w:val="Heading4"/>
    <w:uiPriority w:val="9"/>
    <w:rsid w:val="00FF526A"/>
    <w:rPr>
      <w:rFonts w:ascii="Calibri" w:eastAsia="MS Gothic" w:hAnsi="Calibri" w:cs="Times New Roman"/>
      <w:b/>
      <w:bCs/>
      <w:i/>
      <w:iCs/>
      <w:color w:val="574759"/>
    </w:rPr>
  </w:style>
  <w:style w:type="character" w:customStyle="1" w:styleId="Heading5Char">
    <w:name w:val="Heading 5 Char"/>
    <w:link w:val="Heading5"/>
    <w:uiPriority w:val="9"/>
    <w:rsid w:val="00FF526A"/>
    <w:rPr>
      <w:rFonts w:ascii="Calibri" w:eastAsia="MS Gothic" w:hAnsi="Calibri" w:cs="Times New Roman"/>
      <w:color w:val="2B232C"/>
    </w:rPr>
  </w:style>
  <w:style w:type="paragraph" w:customStyle="1" w:styleId="OCCBody">
    <w:name w:val="OCC_Body"/>
    <w:qFormat/>
    <w:rsid w:val="00F91DEE"/>
    <w:pPr>
      <w:spacing w:line="300" w:lineRule="exact"/>
    </w:pPr>
    <w:rPr>
      <w:rFonts w:ascii="Arial" w:hAnsi="Arial"/>
      <w:sz w:val="22"/>
      <w:szCs w:val="22"/>
      <w:lang w:eastAsia="en-US"/>
    </w:rPr>
  </w:style>
  <w:style w:type="paragraph" w:customStyle="1" w:styleId="OCCHeader">
    <w:name w:val="OCC_Header"/>
    <w:next w:val="OCCBody"/>
    <w:qFormat/>
    <w:rsid w:val="002D1145"/>
    <w:pPr>
      <w:keepNext/>
      <w:spacing w:after="100" w:line="300" w:lineRule="exact"/>
    </w:pPr>
    <w:rPr>
      <w:rFonts w:ascii="Arial" w:hAnsi="Arial"/>
      <w:b/>
      <w:bCs/>
      <w:color w:val="574759"/>
      <w:sz w:val="22"/>
      <w:szCs w:val="21"/>
      <w:lang w:eastAsia="en-US"/>
    </w:rPr>
  </w:style>
  <w:style w:type="paragraph" w:customStyle="1" w:styleId="OCCBullets">
    <w:name w:val="OCC_Bullets"/>
    <w:basedOn w:val="OCCBody"/>
    <w:qFormat/>
    <w:rsid w:val="00F91DEE"/>
    <w:pPr>
      <w:numPr>
        <w:numId w:val="1"/>
      </w:numPr>
    </w:pPr>
  </w:style>
  <w:style w:type="paragraph" w:customStyle="1" w:styleId="OCCCoverPage1">
    <w:name w:val="OCC_Cover Page 1"/>
    <w:next w:val="OCCCoverPage2"/>
    <w:qFormat/>
    <w:rsid w:val="000526AD"/>
    <w:rPr>
      <w:rFonts w:ascii="Arial" w:hAnsi="Arial"/>
      <w:b/>
      <w:color w:val="574759"/>
      <w:sz w:val="72"/>
      <w:szCs w:val="24"/>
      <w:lang w:val="en-US" w:eastAsia="en-US"/>
    </w:rPr>
  </w:style>
  <w:style w:type="paragraph" w:customStyle="1" w:styleId="OCCCoverPage2">
    <w:name w:val="OCC_Cover Page 2"/>
    <w:basedOn w:val="OCCCoverPage1"/>
    <w:next w:val="OCCBody"/>
    <w:qFormat/>
    <w:rsid w:val="00F91DEE"/>
    <w:pPr>
      <w:spacing w:line="520" w:lineRule="exact"/>
    </w:pPr>
    <w:rPr>
      <w:b w:val="0"/>
      <w:sz w:val="32"/>
    </w:rPr>
  </w:style>
  <w:style w:type="paragraph" w:styleId="ListParagraph">
    <w:name w:val="List Paragraph"/>
    <w:basedOn w:val="Normal"/>
    <w:uiPriority w:val="34"/>
    <w:qFormat/>
    <w:rsid w:val="00CC4249"/>
    <w:pPr>
      <w:spacing w:after="200" w:line="276" w:lineRule="auto"/>
      <w:ind w:left="720"/>
      <w:contextualSpacing/>
    </w:pPr>
    <w:rPr>
      <w:sz w:val="22"/>
      <w:szCs w:val="22"/>
      <w:lang w:val="en-GB"/>
    </w:rPr>
  </w:style>
  <w:style w:type="paragraph" w:styleId="DocumentMap">
    <w:name w:val="Document Map"/>
    <w:basedOn w:val="Normal"/>
    <w:link w:val="DocumentMapChar"/>
    <w:uiPriority w:val="99"/>
    <w:semiHidden/>
    <w:unhideWhenUsed/>
    <w:rsid w:val="00FB0FCD"/>
    <w:rPr>
      <w:rFonts w:ascii="Tahoma" w:hAnsi="Tahoma" w:cs="Tahoma"/>
      <w:sz w:val="16"/>
      <w:szCs w:val="16"/>
    </w:rPr>
  </w:style>
  <w:style w:type="character" w:customStyle="1" w:styleId="DocumentMapChar">
    <w:name w:val="Document Map Char"/>
    <w:link w:val="DocumentMap"/>
    <w:uiPriority w:val="99"/>
    <w:semiHidden/>
    <w:rsid w:val="00FB0FCD"/>
    <w:rPr>
      <w:rFonts w:ascii="Tahoma" w:hAnsi="Tahoma" w:cs="Tahoma"/>
      <w:sz w:val="16"/>
      <w:szCs w:val="16"/>
    </w:rPr>
  </w:style>
  <w:style w:type="paragraph" w:customStyle="1" w:styleId="OCCsubHeader">
    <w:name w:val="OCC_sub_Header"/>
    <w:basedOn w:val="OCCHeader"/>
    <w:next w:val="OCCBody"/>
    <w:qFormat/>
    <w:rsid w:val="00FB0FCD"/>
    <w:rPr>
      <w:b w:val="0"/>
    </w:rPr>
  </w:style>
  <w:style w:type="paragraph" w:customStyle="1" w:styleId="OCCsubsubHeader">
    <w:name w:val="OCC_sub_sub_Header"/>
    <w:basedOn w:val="OCCsubHeader"/>
    <w:next w:val="OCCBody"/>
    <w:qFormat/>
    <w:rsid w:val="00FB0FCD"/>
    <w:rPr>
      <w:i/>
    </w:rPr>
  </w:style>
  <w:style w:type="character" w:styleId="Hyperlink">
    <w:name w:val="Hyperlink"/>
    <w:uiPriority w:val="99"/>
    <w:unhideWhenUsed/>
    <w:rsid w:val="00F7503C"/>
    <w:rPr>
      <w:color w:val="00A2A4"/>
      <w:u w:val="single"/>
    </w:rPr>
  </w:style>
  <w:style w:type="table" w:styleId="TableGrid">
    <w:name w:val="Table Grid"/>
    <w:basedOn w:val="TableNormal"/>
    <w:uiPriority w:val="59"/>
    <w:rsid w:val="00BA28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2601E"/>
    <w:rPr>
      <w:sz w:val="18"/>
      <w:szCs w:val="18"/>
    </w:rPr>
  </w:style>
  <w:style w:type="paragraph" w:styleId="ListBullet">
    <w:name w:val="List Bullet"/>
    <w:basedOn w:val="Normal"/>
    <w:rsid w:val="00883D5C"/>
    <w:pPr>
      <w:numPr>
        <w:numId w:val="2"/>
      </w:numPr>
    </w:pPr>
    <w:rPr>
      <w:rFonts w:ascii="Times New Roman" w:eastAsia="Times New Roman" w:hAnsi="Times New Roman"/>
    </w:rPr>
  </w:style>
  <w:style w:type="character" w:styleId="PageNumber">
    <w:name w:val="page number"/>
    <w:basedOn w:val="DefaultParagraphFont"/>
    <w:uiPriority w:val="99"/>
    <w:semiHidden/>
    <w:unhideWhenUsed/>
    <w:rsid w:val="009C033C"/>
  </w:style>
  <w:style w:type="paragraph" w:customStyle="1" w:styleId="Default">
    <w:name w:val="Default"/>
    <w:rsid w:val="006E42E5"/>
    <w:pPr>
      <w:autoSpaceDE w:val="0"/>
      <w:autoSpaceDN w:val="0"/>
      <w:adjustRightInd w:val="0"/>
    </w:pPr>
    <w:rPr>
      <w:rFonts w:ascii="Arial" w:hAnsi="Arial" w:cs="Arial"/>
      <w:color w:val="000000"/>
      <w:sz w:val="24"/>
      <w:szCs w:val="24"/>
      <w:lang w:eastAsia="en-US"/>
    </w:rPr>
  </w:style>
  <w:style w:type="paragraph" w:customStyle="1" w:styleId="Body">
    <w:name w:val="Body"/>
    <w:rsid w:val="005379F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customStyle="1" w:styleId="paragraph">
    <w:name w:val="paragraph"/>
    <w:basedOn w:val="Normal"/>
    <w:rsid w:val="006107D5"/>
    <w:pPr>
      <w:suppressAutoHyphens/>
      <w:autoSpaceDN w:val="0"/>
      <w:spacing w:before="100" w:after="100"/>
      <w:textAlignment w:val="baseline"/>
    </w:pPr>
    <w:rPr>
      <w:rFonts w:ascii="Times New Roman" w:eastAsia="Times New Roman" w:hAnsi="Times New Roman"/>
      <w:lang w:val="en-GB" w:eastAsia="en-GB"/>
    </w:rPr>
  </w:style>
  <w:style w:type="character" w:customStyle="1" w:styleId="normaltextrun">
    <w:name w:val="normaltextrun"/>
    <w:basedOn w:val="DefaultParagraphFont"/>
    <w:rsid w:val="006107D5"/>
  </w:style>
  <w:style w:type="character" w:customStyle="1" w:styleId="eop">
    <w:name w:val="eop"/>
    <w:basedOn w:val="DefaultParagraphFont"/>
    <w:rsid w:val="006107D5"/>
  </w:style>
  <w:style w:type="paragraph" w:styleId="NoSpacing">
    <w:name w:val="No Spacing"/>
    <w:link w:val="NoSpacingChar"/>
    <w:uiPriority w:val="1"/>
    <w:qFormat/>
    <w:rsid w:val="005209D5"/>
    <w:rPr>
      <w:rFonts w:asciiTheme="minorHAnsi" w:eastAsiaTheme="minorHAnsi" w:hAnsiTheme="minorHAnsi" w:cstheme="minorBidi"/>
      <w:sz w:val="22"/>
      <w:szCs w:val="22"/>
      <w:lang w:eastAsia="en-US"/>
    </w:rPr>
  </w:style>
  <w:style w:type="paragraph" w:customStyle="1" w:styleId="FreeForm">
    <w:name w:val="Free Form"/>
    <w:rsid w:val="003F07F9"/>
    <w:rPr>
      <w:rFonts w:ascii="Times New Roman" w:eastAsia="ヒラギノ角ゴ Pro W3" w:hAnsi="Times New Roman"/>
      <w:color w:val="000000"/>
    </w:rPr>
  </w:style>
  <w:style w:type="paragraph" w:customStyle="1" w:styleId="BodyAA">
    <w:name w:val="Body A A"/>
    <w:rsid w:val="003F07F9"/>
    <w:rPr>
      <w:rFonts w:ascii="Helvetica" w:eastAsia="ヒラギノ角ゴ Pro W3" w:hAnsi="Helvetica"/>
      <w:color w:val="000000"/>
      <w:sz w:val="22"/>
    </w:rPr>
  </w:style>
  <w:style w:type="character" w:customStyle="1" w:styleId="NoSpacingChar">
    <w:name w:val="No Spacing Char"/>
    <w:basedOn w:val="DefaultParagraphFont"/>
    <w:link w:val="NoSpacing"/>
    <w:uiPriority w:val="1"/>
    <w:rsid w:val="004656EA"/>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4656EA"/>
    <w:rPr>
      <w:color w:val="009698" w:themeColor="followedHyperlink"/>
      <w:u w:val="single"/>
    </w:rPr>
  </w:style>
  <w:style w:type="character" w:customStyle="1" w:styleId="UnresolvedMention1">
    <w:name w:val="Unresolved Mention1"/>
    <w:basedOn w:val="DefaultParagraphFont"/>
    <w:uiPriority w:val="99"/>
    <w:semiHidden/>
    <w:unhideWhenUsed/>
    <w:rsid w:val="00C71DF0"/>
    <w:rPr>
      <w:color w:val="605E5C"/>
      <w:shd w:val="clear" w:color="auto" w:fill="E1DFDD"/>
    </w:rPr>
  </w:style>
  <w:style w:type="paragraph" w:styleId="CommentText">
    <w:name w:val="annotation text"/>
    <w:basedOn w:val="Normal"/>
    <w:link w:val="CommentTextChar"/>
    <w:uiPriority w:val="99"/>
    <w:semiHidden/>
    <w:unhideWhenUsed/>
    <w:rsid w:val="005C5B20"/>
    <w:rPr>
      <w:sz w:val="20"/>
      <w:szCs w:val="20"/>
    </w:rPr>
  </w:style>
  <w:style w:type="character" w:customStyle="1" w:styleId="CommentTextChar">
    <w:name w:val="Comment Text Char"/>
    <w:basedOn w:val="DefaultParagraphFont"/>
    <w:link w:val="CommentText"/>
    <w:uiPriority w:val="99"/>
    <w:semiHidden/>
    <w:rsid w:val="005C5B20"/>
    <w:rPr>
      <w:lang w:val="en-US" w:eastAsia="en-US"/>
    </w:rPr>
  </w:style>
  <w:style w:type="paragraph" w:styleId="CommentSubject">
    <w:name w:val="annotation subject"/>
    <w:basedOn w:val="CommentText"/>
    <w:next w:val="CommentText"/>
    <w:link w:val="CommentSubjectChar"/>
    <w:uiPriority w:val="99"/>
    <w:semiHidden/>
    <w:unhideWhenUsed/>
    <w:rsid w:val="005C5B20"/>
    <w:rPr>
      <w:b/>
      <w:bCs/>
    </w:rPr>
  </w:style>
  <w:style w:type="character" w:customStyle="1" w:styleId="CommentSubjectChar">
    <w:name w:val="Comment Subject Char"/>
    <w:basedOn w:val="CommentTextChar"/>
    <w:link w:val="CommentSubject"/>
    <w:uiPriority w:val="99"/>
    <w:semiHidden/>
    <w:rsid w:val="005C5B2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72"/>
    <w:rPr>
      <w:sz w:val="24"/>
      <w:szCs w:val="24"/>
      <w:lang w:val="en-US" w:eastAsia="en-US"/>
    </w:rPr>
  </w:style>
  <w:style w:type="paragraph" w:styleId="Heading1">
    <w:name w:val="heading 1"/>
    <w:basedOn w:val="Normal"/>
    <w:next w:val="Normal"/>
    <w:link w:val="Heading1Char"/>
    <w:uiPriority w:val="9"/>
    <w:qFormat/>
    <w:rsid w:val="00FF526A"/>
    <w:pPr>
      <w:keepNext/>
      <w:keepLines/>
      <w:spacing w:before="480"/>
      <w:outlineLvl w:val="0"/>
    </w:pPr>
    <w:rPr>
      <w:rFonts w:ascii="Calibri" w:eastAsia="MS Gothic" w:hAnsi="Calibri"/>
      <w:b/>
      <w:bCs/>
      <w:color w:val="3D323F"/>
      <w:sz w:val="32"/>
      <w:szCs w:val="32"/>
    </w:rPr>
  </w:style>
  <w:style w:type="paragraph" w:styleId="Heading2">
    <w:name w:val="heading 2"/>
    <w:basedOn w:val="Normal"/>
    <w:next w:val="Normal"/>
    <w:link w:val="Heading2Char"/>
    <w:uiPriority w:val="9"/>
    <w:unhideWhenUsed/>
    <w:qFormat/>
    <w:rsid w:val="00FF526A"/>
    <w:pPr>
      <w:keepNext/>
      <w:keepLines/>
      <w:spacing w:before="200"/>
      <w:outlineLvl w:val="1"/>
    </w:pPr>
    <w:rPr>
      <w:rFonts w:ascii="Calibri" w:eastAsia="MS Gothic" w:hAnsi="Calibri"/>
      <w:b/>
      <w:bCs/>
      <w:color w:val="574759"/>
      <w:sz w:val="26"/>
      <w:szCs w:val="26"/>
    </w:rPr>
  </w:style>
  <w:style w:type="paragraph" w:styleId="Heading3">
    <w:name w:val="heading 3"/>
    <w:basedOn w:val="Normal"/>
    <w:next w:val="Normal"/>
    <w:link w:val="Heading3Char"/>
    <w:uiPriority w:val="9"/>
    <w:unhideWhenUsed/>
    <w:qFormat/>
    <w:rsid w:val="00FF526A"/>
    <w:pPr>
      <w:keepNext/>
      <w:keepLines/>
      <w:spacing w:before="200"/>
      <w:outlineLvl w:val="2"/>
    </w:pPr>
    <w:rPr>
      <w:rFonts w:ascii="Calibri" w:eastAsia="MS Gothic" w:hAnsi="Calibri"/>
      <w:b/>
      <w:bCs/>
      <w:color w:val="574759"/>
    </w:rPr>
  </w:style>
  <w:style w:type="paragraph" w:styleId="Heading4">
    <w:name w:val="heading 4"/>
    <w:basedOn w:val="Normal"/>
    <w:next w:val="Normal"/>
    <w:link w:val="Heading4Char"/>
    <w:uiPriority w:val="9"/>
    <w:unhideWhenUsed/>
    <w:qFormat/>
    <w:rsid w:val="00FF526A"/>
    <w:pPr>
      <w:keepNext/>
      <w:keepLines/>
      <w:spacing w:before="200"/>
      <w:outlineLvl w:val="3"/>
    </w:pPr>
    <w:rPr>
      <w:rFonts w:ascii="Calibri" w:eastAsia="MS Gothic" w:hAnsi="Calibri"/>
      <w:b/>
      <w:bCs/>
      <w:i/>
      <w:iCs/>
      <w:color w:val="574759"/>
    </w:rPr>
  </w:style>
  <w:style w:type="paragraph" w:styleId="Heading5">
    <w:name w:val="heading 5"/>
    <w:basedOn w:val="Normal"/>
    <w:next w:val="Normal"/>
    <w:link w:val="Heading5Char"/>
    <w:uiPriority w:val="9"/>
    <w:unhideWhenUsed/>
    <w:qFormat/>
    <w:rsid w:val="00FF526A"/>
    <w:pPr>
      <w:keepNext/>
      <w:keepLines/>
      <w:spacing w:before="200"/>
      <w:outlineLvl w:val="4"/>
    </w:pPr>
    <w:rPr>
      <w:rFonts w:ascii="Calibri" w:eastAsia="MS Gothic" w:hAnsi="Calibri"/>
      <w:color w:val="2B232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7E2"/>
    <w:pPr>
      <w:tabs>
        <w:tab w:val="center" w:pos="4320"/>
        <w:tab w:val="right" w:pos="8640"/>
      </w:tabs>
    </w:pPr>
  </w:style>
  <w:style w:type="character" w:customStyle="1" w:styleId="HeaderChar">
    <w:name w:val="Header Char"/>
    <w:basedOn w:val="DefaultParagraphFont"/>
    <w:link w:val="Header"/>
    <w:uiPriority w:val="99"/>
    <w:rsid w:val="008407E2"/>
  </w:style>
  <w:style w:type="paragraph" w:styleId="Footer">
    <w:name w:val="footer"/>
    <w:basedOn w:val="Normal"/>
    <w:link w:val="FooterChar"/>
    <w:uiPriority w:val="99"/>
    <w:unhideWhenUsed/>
    <w:rsid w:val="008407E2"/>
    <w:pPr>
      <w:tabs>
        <w:tab w:val="center" w:pos="4320"/>
        <w:tab w:val="right" w:pos="8640"/>
      </w:tabs>
    </w:pPr>
  </w:style>
  <w:style w:type="character" w:customStyle="1" w:styleId="FooterChar">
    <w:name w:val="Footer Char"/>
    <w:basedOn w:val="DefaultParagraphFont"/>
    <w:link w:val="Footer"/>
    <w:uiPriority w:val="99"/>
    <w:rsid w:val="008407E2"/>
  </w:style>
  <w:style w:type="character" w:customStyle="1" w:styleId="Heading1Char">
    <w:name w:val="Heading 1 Char"/>
    <w:link w:val="Heading1"/>
    <w:uiPriority w:val="9"/>
    <w:rsid w:val="00FF526A"/>
    <w:rPr>
      <w:rFonts w:ascii="Calibri" w:eastAsia="MS Gothic" w:hAnsi="Calibri" w:cs="Times New Roman"/>
      <w:b/>
      <w:bCs/>
      <w:color w:val="3D323F"/>
      <w:sz w:val="32"/>
      <w:szCs w:val="32"/>
    </w:rPr>
  </w:style>
  <w:style w:type="paragraph" w:styleId="TOCHeading">
    <w:name w:val="TOC Heading"/>
    <w:basedOn w:val="Heading1"/>
    <w:next w:val="Normal"/>
    <w:uiPriority w:val="39"/>
    <w:unhideWhenUsed/>
    <w:qFormat/>
    <w:rsid w:val="00FF526A"/>
    <w:pPr>
      <w:spacing w:line="276" w:lineRule="auto"/>
      <w:outlineLvl w:val="9"/>
    </w:pPr>
    <w:rPr>
      <w:color w:val="403542"/>
      <w:sz w:val="28"/>
      <w:szCs w:val="28"/>
    </w:rPr>
  </w:style>
  <w:style w:type="paragraph" w:styleId="BalloonText">
    <w:name w:val="Balloon Text"/>
    <w:basedOn w:val="Normal"/>
    <w:link w:val="BalloonTextChar"/>
    <w:uiPriority w:val="99"/>
    <w:semiHidden/>
    <w:unhideWhenUsed/>
    <w:rsid w:val="00FF526A"/>
    <w:rPr>
      <w:rFonts w:ascii="Lucida Grande" w:hAnsi="Lucida Grande" w:cs="Lucida Grande"/>
      <w:sz w:val="18"/>
      <w:szCs w:val="18"/>
    </w:rPr>
  </w:style>
  <w:style w:type="character" w:customStyle="1" w:styleId="BalloonTextChar">
    <w:name w:val="Balloon Text Char"/>
    <w:link w:val="BalloonText"/>
    <w:uiPriority w:val="99"/>
    <w:semiHidden/>
    <w:rsid w:val="00FF526A"/>
    <w:rPr>
      <w:rFonts w:ascii="Lucida Grande" w:hAnsi="Lucida Grande" w:cs="Lucida Grande"/>
      <w:sz w:val="18"/>
      <w:szCs w:val="18"/>
    </w:rPr>
  </w:style>
  <w:style w:type="paragraph" w:styleId="TOC1">
    <w:name w:val="toc 1"/>
    <w:basedOn w:val="Normal"/>
    <w:next w:val="Normal"/>
    <w:autoRedefine/>
    <w:uiPriority w:val="39"/>
    <w:unhideWhenUsed/>
    <w:rsid w:val="00FB0FCD"/>
    <w:pPr>
      <w:spacing w:before="120"/>
    </w:pPr>
    <w:rPr>
      <w:rFonts w:asciiTheme="minorHAnsi" w:hAnsiTheme="minorHAnsi"/>
      <w:b/>
      <w:bCs/>
      <w:i/>
      <w:iCs/>
    </w:rPr>
  </w:style>
  <w:style w:type="paragraph" w:styleId="TOC2">
    <w:name w:val="toc 2"/>
    <w:basedOn w:val="Normal"/>
    <w:next w:val="Normal"/>
    <w:autoRedefine/>
    <w:uiPriority w:val="39"/>
    <w:unhideWhenUsed/>
    <w:rsid w:val="00FB0FCD"/>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FB0FCD"/>
    <w:pPr>
      <w:ind w:left="480"/>
    </w:pPr>
    <w:rPr>
      <w:rFonts w:asciiTheme="minorHAnsi" w:hAnsiTheme="minorHAnsi"/>
      <w:sz w:val="20"/>
      <w:szCs w:val="20"/>
    </w:rPr>
  </w:style>
  <w:style w:type="paragraph" w:styleId="TOC4">
    <w:name w:val="toc 4"/>
    <w:basedOn w:val="Normal"/>
    <w:next w:val="Normal"/>
    <w:autoRedefine/>
    <w:uiPriority w:val="39"/>
    <w:semiHidden/>
    <w:unhideWhenUsed/>
    <w:rsid w:val="00FF526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F526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F526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F526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F526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F526A"/>
    <w:pPr>
      <w:ind w:left="1920"/>
    </w:pPr>
    <w:rPr>
      <w:rFonts w:asciiTheme="minorHAnsi" w:hAnsiTheme="minorHAnsi"/>
      <w:sz w:val="20"/>
      <w:szCs w:val="20"/>
    </w:rPr>
  </w:style>
  <w:style w:type="character" w:customStyle="1" w:styleId="Heading2Char">
    <w:name w:val="Heading 2 Char"/>
    <w:link w:val="Heading2"/>
    <w:uiPriority w:val="9"/>
    <w:rsid w:val="00FF526A"/>
    <w:rPr>
      <w:rFonts w:ascii="Calibri" w:eastAsia="MS Gothic" w:hAnsi="Calibri" w:cs="Times New Roman"/>
      <w:b/>
      <w:bCs/>
      <w:color w:val="574759"/>
      <w:sz w:val="26"/>
      <w:szCs w:val="26"/>
    </w:rPr>
  </w:style>
  <w:style w:type="character" w:customStyle="1" w:styleId="Heading3Char">
    <w:name w:val="Heading 3 Char"/>
    <w:link w:val="Heading3"/>
    <w:uiPriority w:val="9"/>
    <w:rsid w:val="00FF526A"/>
    <w:rPr>
      <w:rFonts w:ascii="Calibri" w:eastAsia="MS Gothic" w:hAnsi="Calibri" w:cs="Times New Roman"/>
      <w:b/>
      <w:bCs/>
      <w:color w:val="574759"/>
    </w:rPr>
  </w:style>
  <w:style w:type="character" w:customStyle="1" w:styleId="Heading4Char">
    <w:name w:val="Heading 4 Char"/>
    <w:link w:val="Heading4"/>
    <w:uiPriority w:val="9"/>
    <w:rsid w:val="00FF526A"/>
    <w:rPr>
      <w:rFonts w:ascii="Calibri" w:eastAsia="MS Gothic" w:hAnsi="Calibri" w:cs="Times New Roman"/>
      <w:b/>
      <w:bCs/>
      <w:i/>
      <w:iCs/>
      <w:color w:val="574759"/>
    </w:rPr>
  </w:style>
  <w:style w:type="character" w:customStyle="1" w:styleId="Heading5Char">
    <w:name w:val="Heading 5 Char"/>
    <w:link w:val="Heading5"/>
    <w:uiPriority w:val="9"/>
    <w:rsid w:val="00FF526A"/>
    <w:rPr>
      <w:rFonts w:ascii="Calibri" w:eastAsia="MS Gothic" w:hAnsi="Calibri" w:cs="Times New Roman"/>
      <w:color w:val="2B232C"/>
    </w:rPr>
  </w:style>
  <w:style w:type="paragraph" w:customStyle="1" w:styleId="OCCBody">
    <w:name w:val="OCC_Body"/>
    <w:qFormat/>
    <w:rsid w:val="00F91DEE"/>
    <w:pPr>
      <w:spacing w:line="300" w:lineRule="exact"/>
    </w:pPr>
    <w:rPr>
      <w:rFonts w:ascii="Arial" w:hAnsi="Arial"/>
      <w:sz w:val="22"/>
      <w:szCs w:val="22"/>
      <w:lang w:eastAsia="en-US"/>
    </w:rPr>
  </w:style>
  <w:style w:type="paragraph" w:customStyle="1" w:styleId="OCCHeader">
    <w:name w:val="OCC_Header"/>
    <w:next w:val="OCCBody"/>
    <w:qFormat/>
    <w:rsid w:val="002D1145"/>
    <w:pPr>
      <w:keepNext/>
      <w:spacing w:after="100" w:line="300" w:lineRule="exact"/>
    </w:pPr>
    <w:rPr>
      <w:rFonts w:ascii="Arial" w:hAnsi="Arial"/>
      <w:b/>
      <w:bCs/>
      <w:color w:val="574759"/>
      <w:sz w:val="22"/>
      <w:szCs w:val="21"/>
      <w:lang w:eastAsia="en-US"/>
    </w:rPr>
  </w:style>
  <w:style w:type="paragraph" w:customStyle="1" w:styleId="OCCBullets">
    <w:name w:val="OCC_Bullets"/>
    <w:basedOn w:val="OCCBody"/>
    <w:qFormat/>
    <w:rsid w:val="00F91DEE"/>
    <w:pPr>
      <w:numPr>
        <w:numId w:val="1"/>
      </w:numPr>
    </w:pPr>
  </w:style>
  <w:style w:type="paragraph" w:customStyle="1" w:styleId="OCCCoverPage1">
    <w:name w:val="OCC_Cover Page 1"/>
    <w:next w:val="OCCCoverPage2"/>
    <w:qFormat/>
    <w:rsid w:val="000526AD"/>
    <w:rPr>
      <w:rFonts w:ascii="Arial" w:hAnsi="Arial"/>
      <w:b/>
      <w:color w:val="574759"/>
      <w:sz w:val="72"/>
      <w:szCs w:val="24"/>
      <w:lang w:val="en-US" w:eastAsia="en-US"/>
    </w:rPr>
  </w:style>
  <w:style w:type="paragraph" w:customStyle="1" w:styleId="OCCCoverPage2">
    <w:name w:val="OCC_Cover Page 2"/>
    <w:basedOn w:val="OCCCoverPage1"/>
    <w:next w:val="OCCBody"/>
    <w:qFormat/>
    <w:rsid w:val="00F91DEE"/>
    <w:pPr>
      <w:spacing w:line="520" w:lineRule="exact"/>
    </w:pPr>
    <w:rPr>
      <w:b w:val="0"/>
      <w:sz w:val="32"/>
    </w:rPr>
  </w:style>
  <w:style w:type="paragraph" w:styleId="ListParagraph">
    <w:name w:val="List Paragraph"/>
    <w:basedOn w:val="Normal"/>
    <w:uiPriority w:val="34"/>
    <w:qFormat/>
    <w:rsid w:val="00CC4249"/>
    <w:pPr>
      <w:spacing w:after="200" w:line="276" w:lineRule="auto"/>
      <w:ind w:left="720"/>
      <w:contextualSpacing/>
    </w:pPr>
    <w:rPr>
      <w:sz w:val="22"/>
      <w:szCs w:val="22"/>
      <w:lang w:val="en-GB"/>
    </w:rPr>
  </w:style>
  <w:style w:type="paragraph" w:styleId="DocumentMap">
    <w:name w:val="Document Map"/>
    <w:basedOn w:val="Normal"/>
    <w:link w:val="DocumentMapChar"/>
    <w:uiPriority w:val="99"/>
    <w:semiHidden/>
    <w:unhideWhenUsed/>
    <w:rsid w:val="00FB0FCD"/>
    <w:rPr>
      <w:rFonts w:ascii="Tahoma" w:hAnsi="Tahoma" w:cs="Tahoma"/>
      <w:sz w:val="16"/>
      <w:szCs w:val="16"/>
    </w:rPr>
  </w:style>
  <w:style w:type="character" w:customStyle="1" w:styleId="DocumentMapChar">
    <w:name w:val="Document Map Char"/>
    <w:link w:val="DocumentMap"/>
    <w:uiPriority w:val="99"/>
    <w:semiHidden/>
    <w:rsid w:val="00FB0FCD"/>
    <w:rPr>
      <w:rFonts w:ascii="Tahoma" w:hAnsi="Tahoma" w:cs="Tahoma"/>
      <w:sz w:val="16"/>
      <w:szCs w:val="16"/>
    </w:rPr>
  </w:style>
  <w:style w:type="paragraph" w:customStyle="1" w:styleId="OCCsubHeader">
    <w:name w:val="OCC_sub_Header"/>
    <w:basedOn w:val="OCCHeader"/>
    <w:next w:val="OCCBody"/>
    <w:qFormat/>
    <w:rsid w:val="00FB0FCD"/>
    <w:rPr>
      <w:b w:val="0"/>
    </w:rPr>
  </w:style>
  <w:style w:type="paragraph" w:customStyle="1" w:styleId="OCCsubsubHeader">
    <w:name w:val="OCC_sub_sub_Header"/>
    <w:basedOn w:val="OCCsubHeader"/>
    <w:next w:val="OCCBody"/>
    <w:qFormat/>
    <w:rsid w:val="00FB0FCD"/>
    <w:rPr>
      <w:i/>
    </w:rPr>
  </w:style>
  <w:style w:type="character" w:styleId="Hyperlink">
    <w:name w:val="Hyperlink"/>
    <w:uiPriority w:val="99"/>
    <w:unhideWhenUsed/>
    <w:rsid w:val="00F7503C"/>
    <w:rPr>
      <w:color w:val="00A2A4"/>
      <w:u w:val="single"/>
    </w:rPr>
  </w:style>
  <w:style w:type="table" w:styleId="TableGrid">
    <w:name w:val="Table Grid"/>
    <w:basedOn w:val="TableNormal"/>
    <w:uiPriority w:val="59"/>
    <w:rsid w:val="00BA28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2601E"/>
    <w:rPr>
      <w:sz w:val="18"/>
      <w:szCs w:val="18"/>
    </w:rPr>
  </w:style>
  <w:style w:type="paragraph" w:styleId="ListBullet">
    <w:name w:val="List Bullet"/>
    <w:basedOn w:val="Normal"/>
    <w:rsid w:val="00883D5C"/>
    <w:pPr>
      <w:numPr>
        <w:numId w:val="2"/>
      </w:numPr>
    </w:pPr>
    <w:rPr>
      <w:rFonts w:ascii="Times New Roman" w:eastAsia="Times New Roman" w:hAnsi="Times New Roman"/>
    </w:rPr>
  </w:style>
  <w:style w:type="character" w:styleId="PageNumber">
    <w:name w:val="page number"/>
    <w:basedOn w:val="DefaultParagraphFont"/>
    <w:uiPriority w:val="99"/>
    <w:semiHidden/>
    <w:unhideWhenUsed/>
    <w:rsid w:val="009C033C"/>
  </w:style>
  <w:style w:type="paragraph" w:customStyle="1" w:styleId="Default">
    <w:name w:val="Default"/>
    <w:rsid w:val="006E42E5"/>
    <w:pPr>
      <w:autoSpaceDE w:val="0"/>
      <w:autoSpaceDN w:val="0"/>
      <w:adjustRightInd w:val="0"/>
    </w:pPr>
    <w:rPr>
      <w:rFonts w:ascii="Arial" w:hAnsi="Arial" w:cs="Arial"/>
      <w:color w:val="000000"/>
      <w:sz w:val="24"/>
      <w:szCs w:val="24"/>
      <w:lang w:eastAsia="en-US"/>
    </w:rPr>
  </w:style>
  <w:style w:type="paragraph" w:customStyle="1" w:styleId="Body">
    <w:name w:val="Body"/>
    <w:rsid w:val="005379F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customStyle="1" w:styleId="paragraph">
    <w:name w:val="paragraph"/>
    <w:basedOn w:val="Normal"/>
    <w:rsid w:val="006107D5"/>
    <w:pPr>
      <w:suppressAutoHyphens/>
      <w:autoSpaceDN w:val="0"/>
      <w:spacing w:before="100" w:after="100"/>
      <w:textAlignment w:val="baseline"/>
    </w:pPr>
    <w:rPr>
      <w:rFonts w:ascii="Times New Roman" w:eastAsia="Times New Roman" w:hAnsi="Times New Roman"/>
      <w:lang w:val="en-GB" w:eastAsia="en-GB"/>
    </w:rPr>
  </w:style>
  <w:style w:type="character" w:customStyle="1" w:styleId="normaltextrun">
    <w:name w:val="normaltextrun"/>
    <w:basedOn w:val="DefaultParagraphFont"/>
    <w:rsid w:val="006107D5"/>
  </w:style>
  <w:style w:type="character" w:customStyle="1" w:styleId="eop">
    <w:name w:val="eop"/>
    <w:basedOn w:val="DefaultParagraphFont"/>
    <w:rsid w:val="006107D5"/>
  </w:style>
  <w:style w:type="paragraph" w:styleId="NoSpacing">
    <w:name w:val="No Spacing"/>
    <w:link w:val="NoSpacingChar"/>
    <w:uiPriority w:val="1"/>
    <w:qFormat/>
    <w:rsid w:val="005209D5"/>
    <w:rPr>
      <w:rFonts w:asciiTheme="minorHAnsi" w:eastAsiaTheme="minorHAnsi" w:hAnsiTheme="minorHAnsi" w:cstheme="minorBidi"/>
      <w:sz w:val="22"/>
      <w:szCs w:val="22"/>
      <w:lang w:eastAsia="en-US"/>
    </w:rPr>
  </w:style>
  <w:style w:type="paragraph" w:customStyle="1" w:styleId="FreeForm">
    <w:name w:val="Free Form"/>
    <w:rsid w:val="003F07F9"/>
    <w:rPr>
      <w:rFonts w:ascii="Times New Roman" w:eastAsia="ヒラギノ角ゴ Pro W3" w:hAnsi="Times New Roman"/>
      <w:color w:val="000000"/>
    </w:rPr>
  </w:style>
  <w:style w:type="paragraph" w:customStyle="1" w:styleId="BodyAA">
    <w:name w:val="Body A A"/>
    <w:rsid w:val="003F07F9"/>
    <w:rPr>
      <w:rFonts w:ascii="Helvetica" w:eastAsia="ヒラギノ角ゴ Pro W3" w:hAnsi="Helvetica"/>
      <w:color w:val="000000"/>
      <w:sz w:val="22"/>
    </w:rPr>
  </w:style>
  <w:style w:type="character" w:customStyle="1" w:styleId="NoSpacingChar">
    <w:name w:val="No Spacing Char"/>
    <w:basedOn w:val="DefaultParagraphFont"/>
    <w:link w:val="NoSpacing"/>
    <w:uiPriority w:val="1"/>
    <w:rsid w:val="004656EA"/>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4656EA"/>
    <w:rPr>
      <w:color w:val="009698" w:themeColor="followedHyperlink"/>
      <w:u w:val="single"/>
    </w:rPr>
  </w:style>
  <w:style w:type="character" w:customStyle="1" w:styleId="UnresolvedMention1">
    <w:name w:val="Unresolved Mention1"/>
    <w:basedOn w:val="DefaultParagraphFont"/>
    <w:uiPriority w:val="99"/>
    <w:semiHidden/>
    <w:unhideWhenUsed/>
    <w:rsid w:val="00C71DF0"/>
    <w:rPr>
      <w:color w:val="605E5C"/>
      <w:shd w:val="clear" w:color="auto" w:fill="E1DFDD"/>
    </w:rPr>
  </w:style>
  <w:style w:type="paragraph" w:styleId="CommentText">
    <w:name w:val="annotation text"/>
    <w:basedOn w:val="Normal"/>
    <w:link w:val="CommentTextChar"/>
    <w:uiPriority w:val="99"/>
    <w:semiHidden/>
    <w:unhideWhenUsed/>
    <w:rsid w:val="005C5B20"/>
    <w:rPr>
      <w:sz w:val="20"/>
      <w:szCs w:val="20"/>
    </w:rPr>
  </w:style>
  <w:style w:type="character" w:customStyle="1" w:styleId="CommentTextChar">
    <w:name w:val="Comment Text Char"/>
    <w:basedOn w:val="DefaultParagraphFont"/>
    <w:link w:val="CommentText"/>
    <w:uiPriority w:val="99"/>
    <w:semiHidden/>
    <w:rsid w:val="005C5B20"/>
    <w:rPr>
      <w:lang w:val="en-US" w:eastAsia="en-US"/>
    </w:rPr>
  </w:style>
  <w:style w:type="paragraph" w:styleId="CommentSubject">
    <w:name w:val="annotation subject"/>
    <w:basedOn w:val="CommentText"/>
    <w:next w:val="CommentText"/>
    <w:link w:val="CommentSubjectChar"/>
    <w:uiPriority w:val="99"/>
    <w:semiHidden/>
    <w:unhideWhenUsed/>
    <w:rsid w:val="005C5B20"/>
    <w:rPr>
      <w:b/>
      <w:bCs/>
    </w:rPr>
  </w:style>
  <w:style w:type="character" w:customStyle="1" w:styleId="CommentSubjectChar">
    <w:name w:val="Comment Subject Char"/>
    <w:basedOn w:val="CommentTextChar"/>
    <w:link w:val="CommentSubject"/>
    <w:uiPriority w:val="99"/>
    <w:semiHidden/>
    <w:rsid w:val="005C5B2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6640">
      <w:bodyDiv w:val="1"/>
      <w:marLeft w:val="0"/>
      <w:marRight w:val="0"/>
      <w:marTop w:val="0"/>
      <w:marBottom w:val="0"/>
      <w:divBdr>
        <w:top w:val="none" w:sz="0" w:space="0" w:color="auto"/>
        <w:left w:val="none" w:sz="0" w:space="0" w:color="auto"/>
        <w:bottom w:val="none" w:sz="0" w:space="0" w:color="auto"/>
        <w:right w:val="none" w:sz="0" w:space="0" w:color="auto"/>
      </w:divBdr>
      <w:divsChild>
        <w:div w:id="15887717">
          <w:marLeft w:val="547"/>
          <w:marRight w:val="0"/>
          <w:marTop w:val="0"/>
          <w:marBottom w:val="0"/>
          <w:divBdr>
            <w:top w:val="none" w:sz="0" w:space="0" w:color="auto"/>
            <w:left w:val="none" w:sz="0" w:space="0" w:color="auto"/>
            <w:bottom w:val="none" w:sz="0" w:space="0" w:color="auto"/>
            <w:right w:val="none" w:sz="0" w:space="0" w:color="auto"/>
          </w:divBdr>
        </w:div>
        <w:div w:id="1231885325">
          <w:marLeft w:val="547"/>
          <w:marRight w:val="0"/>
          <w:marTop w:val="0"/>
          <w:marBottom w:val="0"/>
          <w:divBdr>
            <w:top w:val="none" w:sz="0" w:space="0" w:color="auto"/>
            <w:left w:val="none" w:sz="0" w:space="0" w:color="auto"/>
            <w:bottom w:val="none" w:sz="0" w:space="0" w:color="auto"/>
            <w:right w:val="none" w:sz="0" w:space="0" w:color="auto"/>
          </w:divBdr>
        </w:div>
        <w:div w:id="1374118143">
          <w:marLeft w:val="547"/>
          <w:marRight w:val="0"/>
          <w:marTop w:val="0"/>
          <w:marBottom w:val="0"/>
          <w:divBdr>
            <w:top w:val="none" w:sz="0" w:space="0" w:color="auto"/>
            <w:left w:val="none" w:sz="0" w:space="0" w:color="auto"/>
            <w:bottom w:val="none" w:sz="0" w:space="0" w:color="auto"/>
            <w:right w:val="none" w:sz="0" w:space="0" w:color="auto"/>
          </w:divBdr>
        </w:div>
        <w:div w:id="1465460462">
          <w:marLeft w:val="547"/>
          <w:marRight w:val="0"/>
          <w:marTop w:val="0"/>
          <w:marBottom w:val="0"/>
          <w:divBdr>
            <w:top w:val="none" w:sz="0" w:space="0" w:color="auto"/>
            <w:left w:val="none" w:sz="0" w:space="0" w:color="auto"/>
            <w:bottom w:val="none" w:sz="0" w:space="0" w:color="auto"/>
            <w:right w:val="none" w:sz="0" w:space="0" w:color="auto"/>
          </w:divBdr>
        </w:div>
        <w:div w:id="1480146736">
          <w:marLeft w:val="547"/>
          <w:marRight w:val="0"/>
          <w:marTop w:val="0"/>
          <w:marBottom w:val="0"/>
          <w:divBdr>
            <w:top w:val="none" w:sz="0" w:space="0" w:color="auto"/>
            <w:left w:val="none" w:sz="0" w:space="0" w:color="auto"/>
            <w:bottom w:val="none" w:sz="0" w:space="0" w:color="auto"/>
            <w:right w:val="none" w:sz="0" w:space="0" w:color="auto"/>
          </w:divBdr>
        </w:div>
        <w:div w:id="1581597261">
          <w:marLeft w:val="547"/>
          <w:marRight w:val="0"/>
          <w:marTop w:val="0"/>
          <w:marBottom w:val="0"/>
          <w:divBdr>
            <w:top w:val="none" w:sz="0" w:space="0" w:color="auto"/>
            <w:left w:val="none" w:sz="0" w:space="0" w:color="auto"/>
            <w:bottom w:val="none" w:sz="0" w:space="0" w:color="auto"/>
            <w:right w:val="none" w:sz="0" w:space="0" w:color="auto"/>
          </w:divBdr>
        </w:div>
        <w:div w:id="1803188296">
          <w:marLeft w:val="547"/>
          <w:marRight w:val="0"/>
          <w:marTop w:val="0"/>
          <w:marBottom w:val="0"/>
          <w:divBdr>
            <w:top w:val="none" w:sz="0" w:space="0" w:color="auto"/>
            <w:left w:val="none" w:sz="0" w:space="0" w:color="auto"/>
            <w:bottom w:val="none" w:sz="0" w:space="0" w:color="auto"/>
            <w:right w:val="none" w:sz="0" w:space="0" w:color="auto"/>
          </w:divBdr>
        </w:div>
      </w:divsChild>
    </w:div>
    <w:div w:id="766922789">
      <w:bodyDiv w:val="1"/>
      <w:marLeft w:val="0"/>
      <w:marRight w:val="0"/>
      <w:marTop w:val="0"/>
      <w:marBottom w:val="0"/>
      <w:divBdr>
        <w:top w:val="none" w:sz="0" w:space="0" w:color="auto"/>
        <w:left w:val="none" w:sz="0" w:space="0" w:color="auto"/>
        <w:bottom w:val="none" w:sz="0" w:space="0" w:color="auto"/>
        <w:right w:val="none" w:sz="0" w:space="0" w:color="auto"/>
      </w:divBdr>
    </w:div>
    <w:div w:id="893583645">
      <w:bodyDiv w:val="1"/>
      <w:marLeft w:val="0"/>
      <w:marRight w:val="0"/>
      <w:marTop w:val="0"/>
      <w:marBottom w:val="0"/>
      <w:divBdr>
        <w:top w:val="none" w:sz="0" w:space="0" w:color="auto"/>
        <w:left w:val="none" w:sz="0" w:space="0" w:color="auto"/>
        <w:bottom w:val="none" w:sz="0" w:space="0" w:color="auto"/>
        <w:right w:val="none" w:sz="0" w:space="0" w:color="auto"/>
      </w:divBdr>
    </w:div>
    <w:div w:id="923147196">
      <w:bodyDiv w:val="1"/>
      <w:marLeft w:val="0"/>
      <w:marRight w:val="0"/>
      <w:marTop w:val="0"/>
      <w:marBottom w:val="0"/>
      <w:divBdr>
        <w:top w:val="none" w:sz="0" w:space="0" w:color="auto"/>
        <w:left w:val="none" w:sz="0" w:space="0" w:color="auto"/>
        <w:bottom w:val="none" w:sz="0" w:space="0" w:color="auto"/>
        <w:right w:val="none" w:sz="0" w:space="0" w:color="auto"/>
      </w:divBdr>
    </w:div>
    <w:div w:id="1058477208">
      <w:bodyDiv w:val="1"/>
      <w:marLeft w:val="0"/>
      <w:marRight w:val="0"/>
      <w:marTop w:val="0"/>
      <w:marBottom w:val="0"/>
      <w:divBdr>
        <w:top w:val="none" w:sz="0" w:space="0" w:color="auto"/>
        <w:left w:val="none" w:sz="0" w:space="0" w:color="auto"/>
        <w:bottom w:val="none" w:sz="0" w:space="0" w:color="auto"/>
        <w:right w:val="none" w:sz="0" w:space="0" w:color="auto"/>
      </w:divBdr>
    </w:div>
    <w:div w:id="1252349543">
      <w:bodyDiv w:val="1"/>
      <w:marLeft w:val="0"/>
      <w:marRight w:val="0"/>
      <w:marTop w:val="0"/>
      <w:marBottom w:val="0"/>
      <w:divBdr>
        <w:top w:val="none" w:sz="0" w:space="0" w:color="auto"/>
        <w:left w:val="none" w:sz="0" w:space="0" w:color="auto"/>
        <w:bottom w:val="none" w:sz="0" w:space="0" w:color="auto"/>
        <w:right w:val="none" w:sz="0" w:space="0" w:color="auto"/>
      </w:divBdr>
    </w:div>
    <w:div w:id="1571423755">
      <w:bodyDiv w:val="1"/>
      <w:marLeft w:val="0"/>
      <w:marRight w:val="0"/>
      <w:marTop w:val="0"/>
      <w:marBottom w:val="0"/>
      <w:divBdr>
        <w:top w:val="none" w:sz="0" w:space="0" w:color="auto"/>
        <w:left w:val="none" w:sz="0" w:space="0" w:color="auto"/>
        <w:bottom w:val="none" w:sz="0" w:space="0" w:color="auto"/>
        <w:right w:val="none" w:sz="0" w:space="0" w:color="auto"/>
      </w:divBdr>
    </w:div>
    <w:div w:id="1605335599">
      <w:bodyDiv w:val="1"/>
      <w:marLeft w:val="0"/>
      <w:marRight w:val="0"/>
      <w:marTop w:val="0"/>
      <w:marBottom w:val="0"/>
      <w:divBdr>
        <w:top w:val="none" w:sz="0" w:space="0" w:color="auto"/>
        <w:left w:val="none" w:sz="0" w:space="0" w:color="auto"/>
        <w:bottom w:val="none" w:sz="0" w:space="0" w:color="auto"/>
        <w:right w:val="none" w:sz="0" w:space="0" w:color="auto"/>
      </w:divBdr>
    </w:div>
    <w:div w:id="165197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qrs.nhs.uk" TargetMode="External"/><Relationship Id="rId18" Type="http://schemas.openxmlformats.org/officeDocument/2006/relationships/hyperlink" Target="https://pcse.england.nhs.uk/register/" TargetMode="External"/><Relationship Id="rId26" Type="http://schemas.openxmlformats.org/officeDocument/2006/relationships/hyperlink" Target="https://www.kernowlmc.co.uk/" TargetMode="External"/><Relationship Id="rId39" Type="http://schemas.openxmlformats.org/officeDocument/2006/relationships/hyperlink" Target="https://www.cornwall.ac.uk/courses/cipd-foundation-certificate-in-people-practice/" TargetMode="External"/><Relationship Id="rId3" Type="http://schemas.openxmlformats.org/officeDocument/2006/relationships/customXml" Target="../customXml/item3.xml"/><Relationship Id="rId21" Type="http://schemas.openxmlformats.org/officeDocument/2006/relationships/hyperlink" Target="https://www.nhs.uk/Personalisation/Login.aspx" TargetMode="External"/><Relationship Id="rId34" Type="http://schemas.openxmlformats.org/officeDocument/2006/relationships/hyperlink" Target="https://www.amspar.org/training/" TargetMode="External"/><Relationship Id="rId42" Type="http://schemas.openxmlformats.org/officeDocument/2006/relationships/header" Target="header1.xml"/><Relationship Id="rId47" Type="http://schemas.openxmlformats.org/officeDocument/2006/relationships/fontTable" Target="fontTable.xml"/><Relationship Id="rId50"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s://digital.nhs.uk/services/nhais/open-exeter" TargetMode="External"/><Relationship Id="rId17" Type="http://schemas.openxmlformats.org/officeDocument/2006/relationships/hyperlink" Target="https://datacollection.sdcs.digital.nhs.uk/" TargetMode="External"/><Relationship Id="rId25" Type="http://schemas.openxmlformats.org/officeDocument/2006/relationships/hyperlink" Target="https://www.kernowhealthcic.org.uk/cornwall-training-hub/" TargetMode="External"/><Relationship Id="rId33" Type="http://schemas.openxmlformats.org/officeDocument/2006/relationships/hyperlink" Target="https://www.amspar.org/qualifications/" TargetMode="External"/><Relationship Id="rId38" Type="http://schemas.openxmlformats.org/officeDocument/2006/relationships/hyperlink" Target="https://practicemanagersuk.org/workshops/pma-ilm-level-7-diploma-in-leadership-management/?portfolioCats=36"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atacollection.sdcs.digital.nhs.uk/" TargetMode="External"/><Relationship Id="rId20" Type="http://schemas.openxmlformats.org/officeDocument/2006/relationships/hyperlink" Target="https://www.cqc.org.uk/guidance-providers/registration/registered-manager-application/apply-new-registered-manager" TargetMode="External"/><Relationship Id="rId29" Type="http://schemas.openxmlformats.org/officeDocument/2006/relationships/hyperlink" Target="mailto:kernowhealthcic.workforce@nhs.net" TargetMode="External"/><Relationship Id="rId41" Type="http://schemas.openxmlformats.org/officeDocument/2006/relationships/hyperlink" Target="https://practicemanagersuk.org/pma-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kernowhealthcic.org.uk/cornwall-training-hub/" TargetMode="External"/><Relationship Id="rId32" Type="http://schemas.openxmlformats.org/officeDocument/2006/relationships/hyperlink" Target="mailto:kernowhealthcic.workforce@nhs.net" TargetMode="External"/><Relationship Id="rId37" Type="http://schemas.openxmlformats.org/officeDocument/2006/relationships/hyperlink" Target="https://practicemanagersuk.org/workshops/pma-gp-practice-manager-diploma/?portfolioCats=36" TargetMode="External"/><Relationship Id="rId40" Type="http://schemas.openxmlformats.org/officeDocument/2006/relationships/hyperlink" Target="https://www.cornwall.ac.uk/courses/cipd-associate-diploma-in-people-management/"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atacollection.sdcs.digital.nhs.uk/" TargetMode="External"/><Relationship Id="rId23" Type="http://schemas.openxmlformats.org/officeDocument/2006/relationships/hyperlink" Target="https://www.cqc.org.uk/sites/default/files/20180628%20Healthcare%20services%20KLOEs%20prompts%20and%20characteristics%20showing%20changes%20FINAL.pdf" TargetMode="External"/><Relationship Id="rId28" Type="http://schemas.openxmlformats.org/officeDocument/2006/relationships/hyperlink" Target="https://www.kernowhealthcic.org.uk/cornwall-training-hub/" TargetMode="External"/><Relationship Id="rId36" Type="http://schemas.openxmlformats.org/officeDocument/2006/relationships/hyperlink" Target="https://practicemanagersuk.org/workshops/pma-gp-assistant-practice-manager-diploma/?portfolioCats=36"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dsptoolkit.nhs.uk/" TargetMode="External"/><Relationship Id="rId31" Type="http://schemas.openxmlformats.org/officeDocument/2006/relationships/hyperlink" Target="https://www.kernowhealthcic.org.uk/cornwall-training-hub/support-and-retain/coaching-mentoring/" TargetMode="External"/><Relationship Id="rId44" Type="http://schemas.openxmlformats.org/officeDocument/2006/relationships/footer" Target="footer2.xm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imarycareindicators.nhs.uk/" TargetMode="External"/><Relationship Id="rId22" Type="http://schemas.openxmlformats.org/officeDocument/2006/relationships/hyperlink" Target="https://beta.jobs.nhs.uk/auth/login" TargetMode="External"/><Relationship Id="rId27" Type="http://schemas.openxmlformats.org/officeDocument/2006/relationships/hyperlink" Target="https://www.kernowccg.nhs.uk/primary-care/" TargetMode="External"/><Relationship Id="rId30" Type="http://schemas.openxmlformats.org/officeDocument/2006/relationships/hyperlink" Target="mailto:kernowhealthcic.workforce@nhs.net" TargetMode="External"/><Relationship Id="rId35" Type="http://schemas.openxmlformats.org/officeDocument/2006/relationships/hyperlink" Target="https://napc.co.uk/primary-care-home/diploma-2/"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settings" Target="settings.xml"/><Relationship Id="rId51"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ne Care">
      <a:dk1>
        <a:sysClr val="windowText" lastClr="000000"/>
      </a:dk1>
      <a:lt1>
        <a:sysClr val="window" lastClr="FFFFFF"/>
      </a:lt1>
      <a:dk2>
        <a:srgbClr val="44546A"/>
      </a:dk2>
      <a:lt2>
        <a:srgbClr val="E7E6E6"/>
      </a:lt2>
      <a:accent1>
        <a:srgbClr val="564759"/>
      </a:accent1>
      <a:accent2>
        <a:srgbClr val="ED1651"/>
      </a:accent2>
      <a:accent3>
        <a:srgbClr val="F26522"/>
      </a:accent3>
      <a:accent4>
        <a:srgbClr val="007AC3"/>
      </a:accent4>
      <a:accent5>
        <a:srgbClr val="009698"/>
      </a:accent5>
      <a:accent6>
        <a:srgbClr val="A3238E"/>
      </a:accent6>
      <a:hlink>
        <a:srgbClr val="564759"/>
      </a:hlink>
      <a:folHlink>
        <a:srgbClr val="009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20AE5A06E994BBDECAE31152BA59C" ma:contentTypeVersion="12" ma:contentTypeDescription="Create a new document." ma:contentTypeScope="" ma:versionID="2c6311fca523edfc3c985ddcff6a005a">
  <xsd:schema xmlns:xsd="http://www.w3.org/2001/XMLSchema" xmlns:xs="http://www.w3.org/2001/XMLSchema" xmlns:p="http://schemas.microsoft.com/office/2006/metadata/properties" xmlns:ns2="78e7525d-acc6-45ca-892c-7aee87f61ead" xmlns:ns3="ac0df3ed-8f52-437d-86ea-001822bbce9b" targetNamespace="http://schemas.microsoft.com/office/2006/metadata/properties" ma:root="true" ma:fieldsID="1f20eadf7433210709e1dfdd9e0a6559" ns2:_="" ns3:_="">
    <xsd:import namespace="78e7525d-acc6-45ca-892c-7aee87f61ead"/>
    <xsd:import namespace="ac0df3ed-8f52-437d-86ea-001822bbc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7525d-acc6-45ca-892c-7aee87f61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0df3ed-8f52-437d-86ea-001822bbce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D003-5483-4A49-AF2A-0960C0CDA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7525d-acc6-45ca-892c-7aee87f61ead"/>
    <ds:schemaRef ds:uri="ac0df3ed-8f52-437d-86ea-001822bbc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DF409-9F53-4447-9228-6DE493D7A071}">
  <ds:schemaRefs>
    <ds:schemaRef ds:uri="http://schemas.microsoft.com/sharepoint/v3/contenttype/forms"/>
  </ds:schemaRefs>
</ds:datastoreItem>
</file>

<file path=customXml/itemProps3.xml><?xml version="1.0" encoding="utf-8"?>
<ds:datastoreItem xmlns:ds="http://schemas.openxmlformats.org/officeDocument/2006/customXml" ds:itemID="{4B68186A-E3CF-46C3-B859-9295DF8E63D1}">
  <ds:schemaRefs>
    <ds:schemaRef ds:uri="http://purl.org/dc/elements/1.1/"/>
    <ds:schemaRef ds:uri="http://schemas.microsoft.com/office/2006/metadata/properties"/>
    <ds:schemaRef ds:uri="http://purl.org/dc/terms/"/>
    <ds:schemaRef ds:uri="http://schemas.openxmlformats.org/package/2006/metadata/core-properties"/>
    <ds:schemaRef ds:uri="ac0df3ed-8f52-437d-86ea-001822bbce9b"/>
    <ds:schemaRef ds:uri="http://schemas.microsoft.com/office/2006/documentManagement/types"/>
    <ds:schemaRef ds:uri="http://schemas.microsoft.com/office/infopath/2007/PartnerControls"/>
    <ds:schemaRef ds:uri="78e7525d-acc6-45ca-892c-7aee87f61ead"/>
    <ds:schemaRef ds:uri="http://www.w3.org/XML/1998/namespace"/>
    <ds:schemaRef ds:uri="http://purl.org/dc/dcmitype/"/>
  </ds:schemaRefs>
</ds:datastoreItem>
</file>

<file path=customXml/itemProps4.xml><?xml version="1.0" encoding="utf-8"?>
<ds:datastoreItem xmlns:ds="http://schemas.openxmlformats.org/officeDocument/2006/customXml" ds:itemID="{AACFA72C-AFB6-4FAE-BEA7-0D1B718C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Practice manager starter pack</vt:lpstr>
    </vt:vector>
  </TitlesOfParts>
  <Company>The Group of Seven</Company>
  <LinksUpToDate>false</LinksUpToDate>
  <CharactersWithSpaces>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manager starter pack</dc:title>
  <dc:subject>A guide for Practice Managers in Cornwall general practice and how Kernow Health can support you</dc:subject>
  <dc:creator>Grant Addison</dc:creator>
  <dc:description>This template document sets out arrangements for producing initial service specifications for One Care Consortium services.</dc:description>
  <cp:lastModifiedBy>Admin</cp:lastModifiedBy>
  <cp:revision>3</cp:revision>
  <cp:lastPrinted>2017-07-11T10:43:00Z</cp:lastPrinted>
  <dcterms:created xsi:type="dcterms:W3CDTF">2021-07-19T10:20:00Z</dcterms:created>
  <dcterms:modified xsi:type="dcterms:W3CDTF">2021-07-19T10:26:00Z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0x0101002EB20AE5A06E994BBDECAE31152BA59C</vt:lpwstr>
  </property>
</Properties>
</file>